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92553" w14:textId="77777777" w:rsidR="00894642" w:rsidRDefault="00894642">
      <w:pPr>
        <w:widowControl w:val="0"/>
        <w:spacing w:line="240" w:lineRule="auto"/>
        <w:rPr>
          <w:rFonts w:ascii="Lucida Sans" w:eastAsia="Lucida Sans" w:hAnsi="Lucida Sans" w:cs="Lucida Sans"/>
          <w:b/>
        </w:rPr>
      </w:pPr>
    </w:p>
    <w:tbl>
      <w:tblPr>
        <w:tblStyle w:val="a"/>
        <w:tblW w:w="10485"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5"/>
      </w:tblGrid>
      <w:tr w:rsidR="00894642" w14:paraId="3F6E2C72" w14:textId="77777777">
        <w:tc>
          <w:tcPr>
            <w:tcW w:w="10485" w:type="dxa"/>
            <w:shd w:val="clear" w:color="auto" w:fill="22A469"/>
            <w:tcMar>
              <w:top w:w="100" w:type="dxa"/>
              <w:left w:w="100" w:type="dxa"/>
              <w:bottom w:w="100" w:type="dxa"/>
              <w:right w:w="100" w:type="dxa"/>
            </w:tcMar>
          </w:tcPr>
          <w:p w14:paraId="2139BF57" w14:textId="77777777" w:rsidR="00894642" w:rsidRDefault="007B67B1">
            <w:pPr>
              <w:widowControl w:val="0"/>
              <w:spacing w:line="240" w:lineRule="auto"/>
              <w:jc w:val="center"/>
              <w:rPr>
                <w:rFonts w:ascii="Lucida Sans" w:eastAsia="Lucida Sans" w:hAnsi="Lucida Sans" w:cs="Lucida Sans"/>
                <w:b/>
                <w:color w:val="FFFFFF"/>
                <w:sz w:val="28"/>
                <w:szCs w:val="28"/>
              </w:rPr>
            </w:pPr>
            <w:r>
              <w:rPr>
                <w:rFonts w:ascii="Lucida Sans" w:eastAsia="Lucida Sans" w:hAnsi="Lucida Sans" w:cs="Lucida Sans"/>
                <w:b/>
                <w:color w:val="FFFFFF"/>
                <w:sz w:val="28"/>
                <w:szCs w:val="28"/>
              </w:rPr>
              <w:t>TEXT SET TOPIC: Russia’s Invasion of Ukraine</w:t>
            </w:r>
          </w:p>
        </w:tc>
      </w:tr>
    </w:tbl>
    <w:p w14:paraId="00ABE1F7" w14:textId="77777777" w:rsidR="00894642" w:rsidRDefault="00894642">
      <w:pPr>
        <w:widowControl w:val="0"/>
        <w:spacing w:line="240" w:lineRule="auto"/>
        <w:rPr>
          <w:rFonts w:ascii="Lucida Sans" w:eastAsia="Lucida Sans" w:hAnsi="Lucida Sans" w:cs="Lucida Sans"/>
          <w:b/>
        </w:rPr>
      </w:pPr>
    </w:p>
    <w:tbl>
      <w:tblPr>
        <w:tblStyle w:val="a0"/>
        <w:tblW w:w="1053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0"/>
      </w:tblGrid>
      <w:tr w:rsidR="00894642" w14:paraId="02BD9E1F" w14:textId="77777777" w:rsidTr="00D01A3A">
        <w:tc>
          <w:tcPr>
            <w:tcW w:w="10530" w:type="dxa"/>
            <w:shd w:val="clear" w:color="auto" w:fill="auto"/>
            <w:tcMar>
              <w:top w:w="100" w:type="dxa"/>
              <w:left w:w="100" w:type="dxa"/>
              <w:bottom w:w="100" w:type="dxa"/>
              <w:right w:w="100" w:type="dxa"/>
            </w:tcMar>
          </w:tcPr>
          <w:p w14:paraId="5D087E52" w14:textId="77777777" w:rsidR="00894642" w:rsidRDefault="007B67B1">
            <w:pPr>
              <w:widowControl w:val="0"/>
              <w:spacing w:line="240" w:lineRule="auto"/>
              <w:rPr>
                <w:rFonts w:ascii="Lucida Sans" w:eastAsia="Lucida Sans" w:hAnsi="Lucida Sans" w:cs="Lucida Sans"/>
                <w:sz w:val="21"/>
                <w:szCs w:val="21"/>
              </w:rPr>
            </w:pPr>
            <w:r>
              <w:rPr>
                <w:rFonts w:ascii="Lucida Sans" w:eastAsia="Lucida Sans" w:hAnsi="Lucida Sans" w:cs="Lucida Sans"/>
                <w:b/>
                <w:sz w:val="21"/>
                <w:szCs w:val="21"/>
              </w:rPr>
              <w:t xml:space="preserve">Grade Level Recommendation: </w:t>
            </w:r>
            <w:r>
              <w:rPr>
                <w:rFonts w:ascii="Lucida Sans" w:eastAsia="Lucida Sans" w:hAnsi="Lucida Sans" w:cs="Lucida Sans"/>
                <w:sz w:val="21"/>
                <w:szCs w:val="21"/>
              </w:rPr>
              <w:t>Grades 3–5</w:t>
            </w:r>
          </w:p>
          <w:p w14:paraId="29E2F578" w14:textId="77777777" w:rsidR="00894642" w:rsidRDefault="00894642">
            <w:pPr>
              <w:widowControl w:val="0"/>
              <w:spacing w:line="240" w:lineRule="auto"/>
              <w:rPr>
                <w:rFonts w:ascii="Lucida Sans" w:eastAsia="Lucida Sans" w:hAnsi="Lucida Sans" w:cs="Lucida Sans"/>
                <w:b/>
                <w:sz w:val="10"/>
                <w:szCs w:val="10"/>
              </w:rPr>
            </w:pPr>
          </w:p>
          <w:p w14:paraId="02EFCE32" w14:textId="77777777" w:rsidR="00894642" w:rsidRDefault="007B67B1">
            <w:pPr>
              <w:widowControl w:val="0"/>
              <w:spacing w:line="240" w:lineRule="auto"/>
              <w:rPr>
                <w:rFonts w:ascii="Lucida Sans" w:eastAsia="Lucida Sans" w:hAnsi="Lucida Sans" w:cs="Lucida Sans"/>
                <w:b/>
                <w:sz w:val="21"/>
                <w:szCs w:val="21"/>
              </w:rPr>
            </w:pPr>
            <w:r>
              <w:rPr>
                <w:rFonts w:ascii="Lucida Sans" w:eastAsia="Lucida Sans" w:hAnsi="Lucida Sans" w:cs="Lucida Sans"/>
                <w:b/>
                <w:sz w:val="21"/>
                <w:szCs w:val="21"/>
              </w:rPr>
              <w:t>Key Focus Areas for Design:</w:t>
            </w:r>
          </w:p>
          <w:p w14:paraId="44C60039"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Counternarratives</w:t>
            </w:r>
            <w:r>
              <w:rPr>
                <w:rFonts w:ascii="Lucida Sans" w:eastAsia="Lucida Sans" w:hAnsi="Lucida Sans" w:cs="Lucida Sans"/>
                <w:b/>
              </w:rPr>
              <w:t xml:space="preserve"> </w:t>
            </w:r>
            <w:r>
              <w:rPr>
                <w:rFonts w:ascii="Lucida Sans" w:eastAsia="Lucida Sans" w:hAnsi="Lucida Sans" w:cs="Lucida Sans"/>
                <w:highlight w:val="white"/>
              </w:rPr>
              <w:t xml:space="preserve">   </w:t>
            </w:r>
            <w:r>
              <w:rPr>
                <w:rFonts w:ascii="Lucida Sans" w:eastAsia="Lucida Sans" w:hAnsi="Lucida Sans" w:cs="Lucida Sans"/>
                <w:b/>
                <w:color w:val="22A469"/>
              </w:rPr>
              <w:t xml:space="preserve">Current Events </w:t>
            </w:r>
            <w:r>
              <w:rPr>
                <w:rFonts w:ascii="Lucida Sans" w:eastAsia="Lucida Sans" w:hAnsi="Lucida Sans" w:cs="Lucida Sans"/>
                <w:highlight w:val="white"/>
              </w:rPr>
              <w:t xml:space="preserve">  </w:t>
            </w:r>
            <w:r>
              <w:rPr>
                <w:rFonts w:ascii="Lucida Sans" w:eastAsia="Lucida Sans" w:hAnsi="Lucida Sans" w:cs="Lucida Sans"/>
                <w:color w:val="030303"/>
              </w:rPr>
              <w:t xml:space="preserve"> </w:t>
            </w:r>
            <w:r>
              <w:rPr>
                <w:rFonts w:ascii="Lucida Sans" w:eastAsia="Lucida Sans" w:hAnsi="Lucida Sans" w:cs="Lucida Sans"/>
              </w:rPr>
              <w:t xml:space="preserve">Identity </w:t>
            </w:r>
            <w:r>
              <w:rPr>
                <w:rFonts w:ascii="Lucida Sans" w:eastAsia="Lucida Sans" w:hAnsi="Lucida Sans" w:cs="Lucida Sans"/>
                <w:b/>
              </w:rPr>
              <w:t xml:space="preserve"> </w:t>
            </w:r>
            <w:r>
              <w:rPr>
                <w:rFonts w:ascii="Lucida Sans" w:eastAsia="Lucida Sans" w:hAnsi="Lucida Sans" w:cs="Lucida Sans"/>
                <w:highlight w:val="white"/>
              </w:rPr>
              <w:t xml:space="preserve">   </w:t>
            </w:r>
            <w:r>
              <w:rPr>
                <w:rFonts w:ascii="Lucida Sans" w:eastAsia="Lucida Sans" w:hAnsi="Lucida Sans" w:cs="Lucida Sans"/>
              </w:rPr>
              <w:t>Language</w:t>
            </w:r>
            <w:r>
              <w:rPr>
                <w:rFonts w:ascii="Lucida Sans" w:eastAsia="Lucida Sans" w:hAnsi="Lucida Sans" w:cs="Lucida Sans"/>
                <w:b/>
                <w:color w:val="22A469"/>
              </w:rPr>
              <w:t xml:space="preserve"> </w:t>
            </w:r>
            <w:r>
              <w:rPr>
                <w:rFonts w:ascii="Lucida Sans" w:eastAsia="Lucida Sans" w:hAnsi="Lucida Sans" w:cs="Lucida Sans"/>
                <w:highlight w:val="white"/>
              </w:rPr>
              <w:t xml:space="preserve">   </w:t>
            </w:r>
            <w:r>
              <w:rPr>
                <w:rFonts w:ascii="Lucida Sans" w:eastAsia="Lucida Sans" w:hAnsi="Lucida Sans" w:cs="Lucida Sans"/>
                <w:b/>
                <w:color w:val="22A469"/>
              </w:rPr>
              <w:t xml:space="preserve">Perspectives </w:t>
            </w:r>
            <w:r>
              <w:rPr>
                <w:rFonts w:ascii="Lucida Sans" w:eastAsia="Lucida Sans" w:hAnsi="Lucida Sans" w:cs="Lucida Sans"/>
                <w:highlight w:val="white"/>
              </w:rPr>
              <w:t xml:space="preserve">  </w:t>
            </w:r>
            <w:r>
              <w:rPr>
                <w:rFonts w:ascii="Lucida Sans" w:eastAsia="Lucida Sans" w:hAnsi="Lucida Sans" w:cs="Lucida Sans"/>
              </w:rPr>
              <w:t xml:space="preserve"> Social Justice</w:t>
            </w:r>
          </w:p>
          <w:p w14:paraId="7B035D0D" w14:textId="77777777" w:rsidR="00894642" w:rsidRDefault="00894642">
            <w:pPr>
              <w:widowControl w:val="0"/>
              <w:spacing w:line="240" w:lineRule="auto"/>
              <w:rPr>
                <w:rFonts w:ascii="Lucida Sans" w:eastAsia="Lucida Sans" w:hAnsi="Lucida Sans" w:cs="Lucida Sans"/>
                <w:sz w:val="10"/>
                <w:szCs w:val="10"/>
                <w:highlight w:val="cyan"/>
              </w:rPr>
            </w:pPr>
          </w:p>
          <w:p w14:paraId="4B15C477" w14:textId="77777777" w:rsidR="00894642" w:rsidRDefault="007B67B1">
            <w:pPr>
              <w:widowControl w:val="0"/>
              <w:spacing w:line="240" w:lineRule="auto"/>
              <w:rPr>
                <w:rFonts w:ascii="Lucida Sans" w:eastAsia="Lucida Sans" w:hAnsi="Lucida Sans" w:cs="Lucida Sans"/>
                <w:sz w:val="21"/>
                <w:szCs w:val="21"/>
              </w:rPr>
            </w:pPr>
            <w:r>
              <w:rPr>
                <w:rFonts w:ascii="Lucida Sans" w:eastAsia="Lucida Sans" w:hAnsi="Lucida Sans" w:cs="Lucida Sans"/>
                <w:b/>
                <w:sz w:val="21"/>
                <w:szCs w:val="21"/>
              </w:rPr>
              <w:t xml:space="preserve">Topic: </w:t>
            </w:r>
            <w:r>
              <w:rPr>
                <w:rFonts w:ascii="Lucida Sans" w:eastAsia="Lucida Sans" w:hAnsi="Lucida Sans" w:cs="Lucida Sans"/>
                <w:sz w:val="21"/>
                <w:szCs w:val="21"/>
              </w:rPr>
              <w:t xml:space="preserve"> This text set is about Russia’s invasion of Ukraine (resources dated February 2022–April 2022).</w:t>
            </w:r>
          </w:p>
          <w:p w14:paraId="1D1EF61B" w14:textId="77777777" w:rsidR="00894642" w:rsidRDefault="00894642">
            <w:pPr>
              <w:widowControl w:val="0"/>
              <w:spacing w:line="240" w:lineRule="auto"/>
              <w:rPr>
                <w:rFonts w:ascii="Lucida Sans" w:eastAsia="Lucida Sans" w:hAnsi="Lucida Sans" w:cs="Lucida Sans"/>
                <w:sz w:val="10"/>
                <w:szCs w:val="10"/>
              </w:rPr>
            </w:pPr>
          </w:p>
          <w:p w14:paraId="47D41A5D" w14:textId="77777777" w:rsidR="00894642" w:rsidRDefault="007B67B1">
            <w:pPr>
              <w:widowControl w:val="0"/>
              <w:pBdr>
                <w:top w:val="nil"/>
                <w:left w:val="nil"/>
                <w:bottom w:val="nil"/>
                <w:right w:val="nil"/>
                <w:between w:val="nil"/>
              </w:pBdr>
              <w:spacing w:line="240" w:lineRule="auto"/>
              <w:rPr>
                <w:rFonts w:ascii="Lucida Sans" w:eastAsia="Lucida Sans" w:hAnsi="Lucida Sans" w:cs="Lucida Sans"/>
                <w:sz w:val="21"/>
                <w:szCs w:val="21"/>
              </w:rPr>
            </w:pPr>
            <w:r>
              <w:rPr>
                <w:rFonts w:ascii="Lucida Sans" w:eastAsia="Lucida Sans" w:hAnsi="Lucida Sans" w:cs="Lucida Sans"/>
                <w:b/>
                <w:sz w:val="21"/>
                <w:szCs w:val="21"/>
              </w:rPr>
              <w:t xml:space="preserve">Context/Rationale/Reflections: </w:t>
            </w:r>
            <w:r>
              <w:rPr>
                <w:rFonts w:ascii="Lucida Sans" w:eastAsia="Lucida Sans" w:hAnsi="Lucida Sans" w:cs="Lucida Sans"/>
                <w:sz w:val="21"/>
                <w:szCs w:val="21"/>
              </w:rPr>
              <w:t>This text set is meant for students to understand the current conflict and related historical context. Considerations include:</w:t>
            </w:r>
          </w:p>
          <w:p w14:paraId="2F04303D" w14:textId="77777777" w:rsidR="00894642" w:rsidRDefault="007B67B1">
            <w:pPr>
              <w:widowControl w:val="0"/>
              <w:numPr>
                <w:ilvl w:val="0"/>
                <w:numId w:val="1"/>
              </w:numPr>
              <w:pBdr>
                <w:top w:val="nil"/>
                <w:left w:val="nil"/>
                <w:bottom w:val="nil"/>
                <w:right w:val="nil"/>
                <w:between w:val="nil"/>
              </w:pBdr>
              <w:spacing w:line="240" w:lineRule="auto"/>
              <w:rPr>
                <w:rFonts w:ascii="Lucida Sans" w:eastAsia="Lucida Sans" w:hAnsi="Lucida Sans" w:cs="Lucida Sans"/>
                <w:sz w:val="21"/>
                <w:szCs w:val="21"/>
              </w:rPr>
            </w:pPr>
            <w:r>
              <w:rPr>
                <w:rFonts w:ascii="Lucida Sans" w:eastAsia="Lucida Sans" w:hAnsi="Lucida Sans" w:cs="Lucida Sans"/>
                <w:sz w:val="21"/>
                <w:szCs w:val="21"/>
              </w:rPr>
              <w:t>How to display content for elementary students, without sharing overt trauma.</w:t>
            </w:r>
          </w:p>
          <w:p w14:paraId="4EBB4E74" w14:textId="77777777" w:rsidR="00894642" w:rsidRDefault="007B67B1">
            <w:pPr>
              <w:widowControl w:val="0"/>
              <w:numPr>
                <w:ilvl w:val="0"/>
                <w:numId w:val="1"/>
              </w:numPr>
              <w:pBdr>
                <w:top w:val="nil"/>
                <w:left w:val="nil"/>
                <w:bottom w:val="nil"/>
                <w:right w:val="nil"/>
                <w:between w:val="nil"/>
              </w:pBdr>
              <w:spacing w:line="240" w:lineRule="auto"/>
              <w:rPr>
                <w:rFonts w:ascii="Lucida Sans" w:eastAsia="Lucida Sans" w:hAnsi="Lucida Sans" w:cs="Lucida Sans"/>
                <w:sz w:val="21"/>
                <w:szCs w:val="21"/>
              </w:rPr>
            </w:pPr>
            <w:r>
              <w:rPr>
                <w:rFonts w:ascii="Lucida Sans" w:eastAsia="Lucida Sans" w:hAnsi="Lucida Sans" w:cs="Lucida Sans"/>
                <w:sz w:val="21"/>
                <w:szCs w:val="21"/>
              </w:rPr>
              <w:t>The importance of humanizing the conflict, avoiding</w:t>
            </w:r>
            <w:r>
              <w:rPr>
                <w:rFonts w:ascii="Lucida Sans" w:eastAsia="Lucida Sans" w:hAnsi="Lucida Sans" w:cs="Lucida Sans"/>
                <w:sz w:val="21"/>
                <w:szCs w:val="21"/>
              </w:rPr>
              <w:t xml:space="preserve"> a “good guy/bad guy” narrative, while still appropriately depicting this as an act of aggression (e.g., using the word “invasion” rather than “conflict”; showing Russian citizens protesting the war).</w:t>
            </w:r>
          </w:p>
        </w:tc>
      </w:tr>
    </w:tbl>
    <w:p w14:paraId="3F67C6E8" w14:textId="77777777" w:rsidR="00894642" w:rsidRDefault="00894642">
      <w:pPr>
        <w:widowControl w:val="0"/>
        <w:spacing w:line="240" w:lineRule="auto"/>
        <w:rPr>
          <w:rFonts w:ascii="Lucida Sans" w:eastAsia="Lucida Sans" w:hAnsi="Lucida Sans" w:cs="Lucida Sans"/>
          <w:b/>
          <w:sz w:val="21"/>
          <w:szCs w:val="21"/>
        </w:rPr>
      </w:pPr>
    </w:p>
    <w:tbl>
      <w:tblPr>
        <w:tblStyle w:val="a1"/>
        <w:tblW w:w="1053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0"/>
      </w:tblGrid>
      <w:tr w:rsidR="00894642" w14:paraId="5A481E3F" w14:textId="77777777" w:rsidTr="00D01A3A">
        <w:tc>
          <w:tcPr>
            <w:tcW w:w="10530" w:type="dxa"/>
            <w:shd w:val="clear" w:color="auto" w:fill="auto"/>
            <w:tcMar>
              <w:top w:w="100" w:type="dxa"/>
              <w:left w:w="100" w:type="dxa"/>
              <w:bottom w:w="100" w:type="dxa"/>
              <w:right w:w="100" w:type="dxa"/>
            </w:tcMar>
          </w:tcPr>
          <w:p w14:paraId="0B467C3E" w14:textId="77777777" w:rsidR="00894642" w:rsidRDefault="007B67B1">
            <w:pPr>
              <w:widowControl w:val="0"/>
              <w:spacing w:line="240" w:lineRule="auto"/>
              <w:rPr>
                <w:rFonts w:ascii="Lucida Sans" w:eastAsia="Lucida Sans" w:hAnsi="Lucida Sans" w:cs="Lucida Sans"/>
                <w:b/>
                <w:sz w:val="21"/>
                <w:szCs w:val="21"/>
              </w:rPr>
            </w:pPr>
            <w:r>
              <w:rPr>
                <w:rFonts w:ascii="Lucida Sans" w:eastAsia="Lucida Sans" w:hAnsi="Lucida Sans" w:cs="Lucida Sans"/>
                <w:b/>
                <w:noProof/>
                <w:sz w:val="21"/>
                <w:szCs w:val="21"/>
              </w:rPr>
              <w:drawing>
                <wp:inline distT="114300" distB="114300" distL="114300" distR="114300" wp14:anchorId="6052B05E" wp14:editId="5F44EFDF">
                  <wp:extent cx="233363" cy="23336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33363" cy="233363"/>
                          </a:xfrm>
                          <a:prstGeom prst="rect">
                            <a:avLst/>
                          </a:prstGeom>
                          <a:ln/>
                        </pic:spPr>
                      </pic:pic>
                    </a:graphicData>
                  </a:graphic>
                </wp:inline>
              </w:drawing>
            </w:r>
            <w:r>
              <w:rPr>
                <w:rFonts w:ascii="Lucida Sans" w:eastAsia="Lucida Sans" w:hAnsi="Lucida Sans" w:cs="Lucida Sans"/>
                <w:b/>
                <w:sz w:val="21"/>
                <w:szCs w:val="21"/>
              </w:rPr>
              <w:t>Important teacher notes for this text set</w:t>
            </w:r>
            <w:r>
              <w:rPr>
                <w:rFonts w:ascii="Lucida Sans" w:eastAsia="Lucida Sans" w:hAnsi="Lucida Sans" w:cs="Lucida Sans"/>
                <w:b/>
                <w:noProof/>
                <w:sz w:val="21"/>
                <w:szCs w:val="21"/>
              </w:rPr>
              <w:drawing>
                <wp:inline distT="114300" distB="114300" distL="114300" distR="114300" wp14:anchorId="72B3232A" wp14:editId="5D58E456">
                  <wp:extent cx="233363" cy="233363"/>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33363" cy="233363"/>
                          </a:xfrm>
                          <a:prstGeom prst="rect">
                            <a:avLst/>
                          </a:prstGeom>
                          <a:ln/>
                        </pic:spPr>
                      </pic:pic>
                    </a:graphicData>
                  </a:graphic>
                </wp:inline>
              </w:drawing>
            </w:r>
          </w:p>
          <w:p w14:paraId="2A19055B" w14:textId="77777777" w:rsidR="00894642" w:rsidRDefault="007B67B1">
            <w:pPr>
              <w:widowControl w:val="0"/>
              <w:numPr>
                <w:ilvl w:val="0"/>
                <w:numId w:val="2"/>
              </w:numPr>
              <w:spacing w:line="240" w:lineRule="auto"/>
              <w:rPr>
                <w:sz w:val="21"/>
                <w:szCs w:val="21"/>
              </w:rPr>
            </w:pPr>
            <w:r>
              <w:rPr>
                <w:rFonts w:ascii="Lucida Sans" w:eastAsia="Lucida Sans" w:hAnsi="Lucida Sans" w:cs="Lucida Sans"/>
                <w:b/>
                <w:sz w:val="21"/>
                <w:szCs w:val="21"/>
              </w:rPr>
              <w:t xml:space="preserve">Dates: </w:t>
            </w:r>
            <w:r>
              <w:rPr>
                <w:rFonts w:ascii="Lucida Sans" w:eastAsia="Lucida Sans" w:hAnsi="Lucida Sans" w:cs="Lucida Sans"/>
                <w:sz w:val="21"/>
                <w:szCs w:val="21"/>
              </w:rPr>
              <w:t>Because this text set focuses on a current event, dates are included. Please closely review any notes to ensure the resource does not get outdated in terms of accuracy.</w:t>
            </w:r>
          </w:p>
          <w:p w14:paraId="1CEF3BB1" w14:textId="77777777" w:rsidR="00894642" w:rsidRDefault="007B67B1">
            <w:pPr>
              <w:widowControl w:val="0"/>
              <w:numPr>
                <w:ilvl w:val="0"/>
                <w:numId w:val="2"/>
              </w:numPr>
              <w:spacing w:line="240" w:lineRule="auto"/>
              <w:rPr>
                <w:b/>
                <w:sz w:val="21"/>
                <w:szCs w:val="21"/>
              </w:rPr>
            </w:pPr>
            <w:r>
              <w:rPr>
                <w:rFonts w:ascii="Lucida Sans" w:eastAsia="Lucida Sans" w:hAnsi="Lucida Sans" w:cs="Lucida Sans"/>
                <w:b/>
                <w:sz w:val="21"/>
                <w:szCs w:val="21"/>
              </w:rPr>
              <w:t xml:space="preserve">Age level: </w:t>
            </w:r>
            <w:r>
              <w:rPr>
                <w:rFonts w:ascii="Lucida Sans" w:eastAsia="Lucida Sans" w:hAnsi="Lucida Sans" w:cs="Lucida Sans"/>
                <w:sz w:val="21"/>
                <w:szCs w:val="21"/>
              </w:rPr>
              <w:t>There are many more resources targeting high school or middle school student</w:t>
            </w:r>
            <w:r>
              <w:rPr>
                <w:rFonts w:ascii="Lucida Sans" w:eastAsia="Lucida Sans" w:hAnsi="Lucida Sans" w:cs="Lucida Sans"/>
                <w:sz w:val="21"/>
                <w:szCs w:val="21"/>
              </w:rPr>
              <w:t>s on this content. Some resources were included to consider for building teacher background knowledge and/or for modifying to use with younger students.</w:t>
            </w:r>
          </w:p>
          <w:p w14:paraId="20D1C1A8" w14:textId="77777777" w:rsidR="00894642" w:rsidRDefault="007B67B1">
            <w:pPr>
              <w:widowControl w:val="0"/>
              <w:numPr>
                <w:ilvl w:val="0"/>
                <w:numId w:val="2"/>
              </w:numPr>
              <w:spacing w:line="240" w:lineRule="auto"/>
              <w:rPr>
                <w:sz w:val="21"/>
                <w:szCs w:val="21"/>
              </w:rPr>
            </w:pPr>
            <w:r>
              <w:rPr>
                <w:rFonts w:ascii="Lucida Sans" w:eastAsia="Lucida Sans" w:hAnsi="Lucida Sans" w:cs="Lucida Sans"/>
                <w:b/>
                <w:sz w:val="21"/>
                <w:szCs w:val="21"/>
              </w:rPr>
              <w:t>Family connections:</w:t>
            </w:r>
            <w:r>
              <w:rPr>
                <w:rFonts w:ascii="Lucida Sans" w:eastAsia="Lucida Sans" w:hAnsi="Lucida Sans" w:cs="Lucida Sans"/>
                <w:sz w:val="21"/>
                <w:szCs w:val="21"/>
              </w:rPr>
              <w:t xml:space="preserve"> Family involvement and communication are recommended before engaging with this text</w:t>
            </w:r>
            <w:r>
              <w:rPr>
                <w:rFonts w:ascii="Lucida Sans" w:eastAsia="Lucida Sans" w:hAnsi="Lucida Sans" w:cs="Lucida Sans"/>
                <w:sz w:val="21"/>
                <w:szCs w:val="21"/>
              </w:rPr>
              <w:t xml:space="preserve"> set. Consider whether any students and their families have direct or historical background experience with war or cultural conflict both in current day </w:t>
            </w:r>
            <w:proofErr w:type="gramStart"/>
            <w:r>
              <w:rPr>
                <w:rFonts w:ascii="Lucida Sans" w:eastAsia="Lucida Sans" w:hAnsi="Lucida Sans" w:cs="Lucida Sans"/>
                <w:sz w:val="21"/>
                <w:szCs w:val="21"/>
              </w:rPr>
              <w:t>or</w:t>
            </w:r>
            <w:proofErr w:type="gramEnd"/>
            <w:r>
              <w:rPr>
                <w:rFonts w:ascii="Lucida Sans" w:eastAsia="Lucida Sans" w:hAnsi="Lucida Sans" w:cs="Lucida Sans"/>
                <w:sz w:val="21"/>
                <w:szCs w:val="21"/>
              </w:rPr>
              <w:t xml:space="preserve"> past generations.</w:t>
            </w:r>
          </w:p>
          <w:p w14:paraId="29FF0108" w14:textId="77777777" w:rsidR="00894642" w:rsidRDefault="007B67B1">
            <w:pPr>
              <w:widowControl w:val="0"/>
              <w:numPr>
                <w:ilvl w:val="0"/>
                <w:numId w:val="2"/>
              </w:numPr>
              <w:spacing w:line="240" w:lineRule="auto"/>
              <w:rPr>
                <w:rFonts w:ascii="Lucida Sans" w:eastAsia="Lucida Sans" w:hAnsi="Lucida Sans" w:cs="Lucida Sans"/>
                <w:sz w:val="21"/>
                <w:szCs w:val="21"/>
              </w:rPr>
            </w:pPr>
            <w:r>
              <w:rPr>
                <w:rFonts w:ascii="Lucida Sans" w:eastAsia="Lucida Sans" w:hAnsi="Lucida Sans" w:cs="Lucida Sans"/>
                <w:sz w:val="21"/>
                <w:szCs w:val="21"/>
              </w:rPr>
              <w:t>Need support thinking through how to present and engage with these resources? Here</w:t>
            </w:r>
            <w:r>
              <w:rPr>
                <w:rFonts w:ascii="Lucida Sans" w:eastAsia="Lucida Sans" w:hAnsi="Lucida Sans" w:cs="Lucida Sans"/>
                <w:sz w:val="21"/>
                <w:szCs w:val="21"/>
              </w:rPr>
              <w:t xml:space="preserve"> are a few suggestions:</w:t>
            </w:r>
          </w:p>
          <w:p w14:paraId="36D74FD2" w14:textId="77777777" w:rsidR="00894642" w:rsidRDefault="007B67B1">
            <w:pPr>
              <w:widowControl w:val="0"/>
              <w:numPr>
                <w:ilvl w:val="1"/>
                <w:numId w:val="2"/>
              </w:numPr>
              <w:spacing w:line="240" w:lineRule="auto"/>
              <w:rPr>
                <w:rFonts w:ascii="Lucida Sans" w:eastAsia="Lucida Sans" w:hAnsi="Lucida Sans" w:cs="Lucida Sans"/>
                <w:sz w:val="21"/>
                <w:szCs w:val="21"/>
              </w:rPr>
            </w:pPr>
            <w:hyperlink r:id="rId8">
              <w:r>
                <w:rPr>
                  <w:rFonts w:ascii="Lucida Sans" w:eastAsia="Lucida Sans" w:hAnsi="Lucida Sans" w:cs="Lucida Sans"/>
                  <w:color w:val="1155CC"/>
                  <w:sz w:val="21"/>
                  <w:szCs w:val="21"/>
                  <w:u w:val="single"/>
                </w:rPr>
                <w:t xml:space="preserve">How to Talk </w:t>
              </w:r>
              <w:proofErr w:type="gramStart"/>
              <w:r>
                <w:rPr>
                  <w:rFonts w:ascii="Lucida Sans" w:eastAsia="Lucida Sans" w:hAnsi="Lucida Sans" w:cs="Lucida Sans"/>
                  <w:color w:val="1155CC"/>
                  <w:sz w:val="21"/>
                  <w:szCs w:val="21"/>
                  <w:u w:val="single"/>
                </w:rPr>
                <w:t>With</w:t>
              </w:r>
              <w:proofErr w:type="gramEnd"/>
              <w:r>
                <w:rPr>
                  <w:rFonts w:ascii="Lucida Sans" w:eastAsia="Lucida Sans" w:hAnsi="Lucida Sans" w:cs="Lucida Sans"/>
                  <w:color w:val="1155CC"/>
                  <w:sz w:val="21"/>
                  <w:szCs w:val="21"/>
                  <w:u w:val="single"/>
                </w:rPr>
                <w:t xml:space="preserve"> Students About the Russia-Ukraine War: 5 Tips</w:t>
              </w:r>
            </w:hyperlink>
            <w:r>
              <w:rPr>
                <w:rFonts w:ascii="Lucida Sans" w:eastAsia="Lucida Sans" w:hAnsi="Lucida Sans" w:cs="Lucida Sans"/>
                <w:sz w:val="21"/>
                <w:szCs w:val="21"/>
              </w:rPr>
              <w:t xml:space="preserve"> (</w:t>
            </w:r>
            <w:proofErr w:type="spellStart"/>
            <w:r>
              <w:rPr>
                <w:rFonts w:ascii="Lucida Sans" w:eastAsia="Lucida Sans" w:hAnsi="Lucida Sans" w:cs="Lucida Sans"/>
                <w:sz w:val="21"/>
                <w:szCs w:val="21"/>
              </w:rPr>
              <w:t>EdWeek</w:t>
            </w:r>
            <w:proofErr w:type="spellEnd"/>
            <w:r>
              <w:rPr>
                <w:rFonts w:ascii="Lucida Sans" w:eastAsia="Lucida Sans" w:hAnsi="Lucida Sans" w:cs="Lucida Sans"/>
                <w:sz w:val="21"/>
                <w:szCs w:val="21"/>
              </w:rPr>
              <w:t>)</w:t>
            </w:r>
          </w:p>
          <w:p w14:paraId="7D1E02CD" w14:textId="77777777" w:rsidR="00894642" w:rsidRDefault="007B67B1">
            <w:pPr>
              <w:widowControl w:val="0"/>
              <w:numPr>
                <w:ilvl w:val="1"/>
                <w:numId w:val="2"/>
              </w:numPr>
              <w:spacing w:line="240" w:lineRule="auto"/>
              <w:rPr>
                <w:rFonts w:ascii="Lucida Sans" w:eastAsia="Lucida Sans" w:hAnsi="Lucida Sans" w:cs="Lucida Sans"/>
                <w:sz w:val="21"/>
                <w:szCs w:val="21"/>
              </w:rPr>
            </w:pPr>
            <w:hyperlink r:id="rId9">
              <w:r>
                <w:rPr>
                  <w:rFonts w:ascii="Lucida Sans" w:eastAsia="Lucida Sans" w:hAnsi="Lucida Sans" w:cs="Lucida Sans"/>
                  <w:color w:val="1155CC"/>
                  <w:sz w:val="21"/>
                  <w:szCs w:val="21"/>
                  <w:u w:val="single"/>
                </w:rPr>
                <w:t>Helping Your Students Cope with a Violent World</w:t>
              </w:r>
            </w:hyperlink>
            <w:r>
              <w:rPr>
                <w:rFonts w:ascii="Lucida Sans" w:eastAsia="Lucida Sans" w:hAnsi="Lucida Sans" w:cs="Lucida Sans"/>
                <w:sz w:val="21"/>
                <w:szCs w:val="21"/>
              </w:rPr>
              <w:t xml:space="preserve"> (Edutopia)</w:t>
            </w:r>
          </w:p>
          <w:p w14:paraId="035E78AC" w14:textId="77777777" w:rsidR="00894642" w:rsidRDefault="007B67B1">
            <w:pPr>
              <w:widowControl w:val="0"/>
              <w:numPr>
                <w:ilvl w:val="1"/>
                <w:numId w:val="2"/>
              </w:numPr>
              <w:spacing w:line="240" w:lineRule="auto"/>
              <w:rPr>
                <w:rFonts w:ascii="Lucida Sans" w:eastAsia="Lucida Sans" w:hAnsi="Lucida Sans" w:cs="Lucida Sans"/>
                <w:sz w:val="21"/>
                <w:szCs w:val="21"/>
              </w:rPr>
            </w:pPr>
            <w:hyperlink r:id="rId10">
              <w:r>
                <w:rPr>
                  <w:rFonts w:ascii="Lucida Sans" w:eastAsia="Lucida Sans" w:hAnsi="Lucida Sans" w:cs="Lucida Sans"/>
                  <w:color w:val="1155CC"/>
                  <w:sz w:val="21"/>
                  <w:szCs w:val="21"/>
                  <w:u w:val="single"/>
                </w:rPr>
                <w:t xml:space="preserve">Resource </w:t>
              </w:r>
              <w:r>
                <w:rPr>
                  <w:rFonts w:ascii="Lucida Sans" w:eastAsia="Lucida Sans" w:hAnsi="Lucida Sans" w:cs="Lucida Sans"/>
                  <w:color w:val="1155CC"/>
                  <w:sz w:val="21"/>
                  <w:szCs w:val="21"/>
                  <w:u w:val="single"/>
                </w:rPr>
                <w:t xml:space="preserve">list </w:t>
              </w:r>
            </w:hyperlink>
            <w:r>
              <w:rPr>
                <w:rFonts w:ascii="Lucida Sans" w:eastAsia="Lucida Sans" w:hAnsi="Lucida Sans" w:cs="Lucida Sans"/>
                <w:sz w:val="21"/>
                <w:szCs w:val="21"/>
              </w:rPr>
              <w:t xml:space="preserve">from </w:t>
            </w:r>
            <w:proofErr w:type="spellStart"/>
            <w:r>
              <w:rPr>
                <w:rFonts w:ascii="Lucida Sans" w:eastAsia="Lucida Sans" w:hAnsi="Lucida Sans" w:cs="Lucida Sans"/>
                <w:sz w:val="21"/>
                <w:szCs w:val="21"/>
              </w:rPr>
              <w:t>Colorin</w:t>
            </w:r>
            <w:proofErr w:type="spellEnd"/>
            <w:r>
              <w:rPr>
                <w:rFonts w:ascii="Lucida Sans" w:eastAsia="Lucida Sans" w:hAnsi="Lucida Sans" w:cs="Lucida Sans"/>
                <w:sz w:val="21"/>
                <w:szCs w:val="21"/>
              </w:rPr>
              <w:t>’ Colorado</w:t>
            </w:r>
          </w:p>
        </w:tc>
      </w:tr>
    </w:tbl>
    <w:p w14:paraId="1BBD46D5" w14:textId="77777777" w:rsidR="00894642" w:rsidRDefault="00894642">
      <w:pPr>
        <w:widowControl w:val="0"/>
        <w:spacing w:line="240" w:lineRule="auto"/>
        <w:rPr>
          <w:rFonts w:ascii="Lucida Sans" w:eastAsia="Lucida Sans" w:hAnsi="Lucida Sans" w:cs="Lucida Sans"/>
          <w:sz w:val="10"/>
          <w:szCs w:val="10"/>
        </w:rPr>
      </w:pPr>
    </w:p>
    <w:p w14:paraId="47531B17" w14:textId="77777777" w:rsidR="00894642" w:rsidRDefault="007B67B1">
      <w:pPr>
        <w:widowControl w:val="0"/>
        <w:spacing w:line="240" w:lineRule="auto"/>
        <w:ind w:left="-450"/>
        <w:rPr>
          <w:rFonts w:ascii="Lucida Sans" w:eastAsia="Lucida Sans" w:hAnsi="Lucida Sans" w:cs="Lucida Sans"/>
          <w:b/>
          <w:color w:val="030303"/>
          <w:sz w:val="21"/>
          <w:szCs w:val="21"/>
        </w:rPr>
      </w:pPr>
      <w:r>
        <w:rPr>
          <w:rFonts w:ascii="Lucida Sans" w:eastAsia="Lucida Sans" w:hAnsi="Lucida Sans" w:cs="Lucida Sans"/>
          <w:b/>
          <w:noProof/>
          <w:color w:val="030303"/>
          <w:sz w:val="21"/>
          <w:szCs w:val="21"/>
        </w:rPr>
        <w:drawing>
          <wp:inline distT="114300" distB="114300" distL="114300" distR="114300" wp14:anchorId="363CAE9B" wp14:editId="51033158">
            <wp:extent cx="328613" cy="32861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28613" cy="328613"/>
                    </a:xfrm>
                    <a:prstGeom prst="rect">
                      <a:avLst/>
                    </a:prstGeom>
                    <a:ln/>
                  </pic:spPr>
                </pic:pic>
              </a:graphicData>
            </a:graphic>
          </wp:inline>
        </w:drawing>
      </w:r>
      <w:r>
        <w:rPr>
          <w:rFonts w:ascii="Lucida Sans" w:eastAsia="Lucida Sans" w:hAnsi="Lucida Sans" w:cs="Lucida Sans"/>
          <w:b/>
          <w:color w:val="030303"/>
          <w:sz w:val="21"/>
          <w:szCs w:val="21"/>
        </w:rPr>
        <w:t>Resources to build teacher background knowledge:</w:t>
      </w:r>
    </w:p>
    <w:p w14:paraId="5A4326A8" w14:textId="77777777" w:rsidR="00894642" w:rsidRDefault="00894642">
      <w:pPr>
        <w:widowControl w:val="0"/>
        <w:spacing w:line="240" w:lineRule="auto"/>
        <w:ind w:left="-360"/>
        <w:rPr>
          <w:rFonts w:ascii="Lucida Sans" w:eastAsia="Lucida Sans" w:hAnsi="Lucida Sans" w:cs="Lucida Sans"/>
          <w:b/>
          <w:color w:val="030303"/>
          <w:sz w:val="2"/>
          <w:szCs w:val="2"/>
        </w:rPr>
      </w:pPr>
    </w:p>
    <w:p w14:paraId="5D2EEB0C" w14:textId="77777777" w:rsidR="00894642" w:rsidRDefault="007B67B1">
      <w:pPr>
        <w:widowControl w:val="0"/>
        <w:spacing w:line="240" w:lineRule="auto"/>
        <w:ind w:left="-360"/>
        <w:rPr>
          <w:rFonts w:ascii="Lucida Sans" w:eastAsia="Lucida Sans" w:hAnsi="Lucida Sans" w:cs="Lucida Sans"/>
          <w:sz w:val="21"/>
          <w:szCs w:val="21"/>
        </w:rPr>
      </w:pPr>
      <w:hyperlink r:id="rId12">
        <w:r>
          <w:rPr>
            <w:rFonts w:ascii="Lucida Sans" w:eastAsia="Lucida Sans" w:hAnsi="Lucida Sans" w:cs="Lucida Sans"/>
            <w:color w:val="1155CC"/>
            <w:sz w:val="21"/>
            <w:szCs w:val="21"/>
            <w:u w:val="single"/>
          </w:rPr>
          <w:t>The long history between Russia and Ukraine</w:t>
        </w:r>
      </w:hyperlink>
      <w:r>
        <w:rPr>
          <w:rFonts w:ascii="Lucida Sans" w:eastAsia="Lucida Sans" w:hAnsi="Lucida Sans" w:cs="Lucida Sans"/>
          <w:color w:val="030303"/>
          <w:sz w:val="21"/>
          <w:szCs w:val="21"/>
        </w:rPr>
        <w:t>:</w:t>
      </w:r>
      <w:r>
        <w:rPr>
          <w:rFonts w:ascii="Lucida Sans" w:eastAsia="Lucida Sans" w:hAnsi="Lucida Sans" w:cs="Lucida Sans"/>
          <w:b/>
          <w:color w:val="030303"/>
          <w:sz w:val="21"/>
          <w:szCs w:val="21"/>
        </w:rPr>
        <w:t xml:space="preserve"> </w:t>
      </w:r>
      <w:r>
        <w:rPr>
          <w:rFonts w:ascii="Lucida Sans" w:eastAsia="Lucida Sans" w:hAnsi="Lucida Sans" w:cs="Lucida Sans"/>
          <w:sz w:val="21"/>
          <w:szCs w:val="21"/>
        </w:rPr>
        <w:t>This video outlines five key moments of historical context that contribute to Russia’s invasion of Ukraine today.</w:t>
      </w:r>
    </w:p>
    <w:p w14:paraId="6BFC1A67" w14:textId="77777777" w:rsidR="00894642" w:rsidRDefault="007B67B1">
      <w:pPr>
        <w:widowControl w:val="0"/>
        <w:spacing w:line="240" w:lineRule="auto"/>
        <w:ind w:left="-360"/>
        <w:rPr>
          <w:rFonts w:ascii="Lucida Sans" w:eastAsia="Lucida Sans" w:hAnsi="Lucida Sans" w:cs="Lucida Sans"/>
          <w:sz w:val="21"/>
          <w:szCs w:val="21"/>
        </w:rPr>
      </w:pPr>
      <w:hyperlink r:id="rId13">
        <w:r>
          <w:rPr>
            <w:rFonts w:ascii="Lucida Sans" w:eastAsia="Lucida Sans" w:hAnsi="Lucida Sans" w:cs="Lucida Sans"/>
            <w:color w:val="1155CC"/>
            <w:sz w:val="21"/>
            <w:szCs w:val="21"/>
            <w:u w:val="single"/>
          </w:rPr>
          <w:t>Why is Russia invading Ukraine?</w:t>
        </w:r>
      </w:hyperlink>
      <w:r>
        <w:rPr>
          <w:rFonts w:ascii="Lucida Sans" w:eastAsia="Lucida Sans" w:hAnsi="Lucida Sans" w:cs="Lucida Sans"/>
          <w:sz w:val="21"/>
          <w:szCs w:val="21"/>
        </w:rPr>
        <w:t>: This article explains some background information including Putin’s goals, the impact on the US, and the start of the conflict (dated February 24, 2022).</w:t>
      </w:r>
    </w:p>
    <w:p w14:paraId="418DC29A" w14:textId="77777777" w:rsidR="00894642" w:rsidRDefault="00894642">
      <w:pPr>
        <w:widowControl w:val="0"/>
        <w:spacing w:line="240" w:lineRule="auto"/>
        <w:rPr>
          <w:rFonts w:ascii="Lucida Sans" w:eastAsia="Lucida Sans" w:hAnsi="Lucida Sans" w:cs="Lucida Sans"/>
          <w:b/>
          <w:color w:val="030303"/>
          <w:sz w:val="21"/>
          <w:szCs w:val="21"/>
        </w:rPr>
      </w:pPr>
    </w:p>
    <w:tbl>
      <w:tblPr>
        <w:tblStyle w:val="a2"/>
        <w:tblW w:w="10500"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0"/>
      </w:tblGrid>
      <w:tr w:rsidR="00894642" w14:paraId="792091A6" w14:textId="77777777">
        <w:tc>
          <w:tcPr>
            <w:tcW w:w="10500" w:type="dxa"/>
            <w:shd w:val="clear" w:color="auto" w:fill="auto"/>
            <w:tcMar>
              <w:top w:w="100" w:type="dxa"/>
              <w:left w:w="100" w:type="dxa"/>
              <w:bottom w:w="100" w:type="dxa"/>
              <w:right w:w="100" w:type="dxa"/>
            </w:tcMar>
          </w:tcPr>
          <w:p w14:paraId="766F580C" w14:textId="77777777" w:rsidR="00894642" w:rsidRDefault="007B67B1">
            <w:pPr>
              <w:widowControl w:val="0"/>
              <w:spacing w:line="240" w:lineRule="auto"/>
              <w:jc w:val="center"/>
              <w:rPr>
                <w:rFonts w:ascii="Lucida Sans" w:eastAsia="Lucida Sans" w:hAnsi="Lucida Sans" w:cs="Lucida Sans"/>
                <w:b/>
                <w:sz w:val="21"/>
                <w:szCs w:val="21"/>
              </w:rPr>
            </w:pPr>
            <w:r>
              <w:rPr>
                <w:rFonts w:ascii="Lucida Sans" w:eastAsia="Lucida Sans" w:hAnsi="Lucida Sans" w:cs="Lucida Sans"/>
                <w:b/>
                <w:noProof/>
                <w:sz w:val="21"/>
                <w:szCs w:val="21"/>
              </w:rPr>
              <w:drawing>
                <wp:inline distT="114300" distB="114300" distL="114300" distR="114300" wp14:anchorId="0288F04A" wp14:editId="5A76E8E6">
                  <wp:extent cx="242888" cy="24288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42888" cy="242888"/>
                          </a:xfrm>
                          <a:prstGeom prst="rect">
                            <a:avLst/>
                          </a:prstGeom>
                          <a:ln/>
                        </pic:spPr>
                      </pic:pic>
                    </a:graphicData>
                  </a:graphic>
                </wp:inline>
              </w:drawing>
            </w:r>
            <w:r>
              <w:rPr>
                <w:rFonts w:ascii="Lucida Sans" w:eastAsia="Lucida Sans" w:hAnsi="Lucida Sans" w:cs="Lucida Sans"/>
                <w:b/>
                <w:sz w:val="21"/>
                <w:szCs w:val="21"/>
              </w:rPr>
              <w:t xml:space="preserve">A note for multilingual students: </w:t>
            </w:r>
            <w:r>
              <w:rPr>
                <w:rFonts w:ascii="Lucida Sans" w:eastAsia="Lucida Sans" w:hAnsi="Lucida Sans" w:cs="Lucida Sans"/>
                <w:b/>
                <w:noProof/>
                <w:sz w:val="21"/>
                <w:szCs w:val="21"/>
              </w:rPr>
              <w:drawing>
                <wp:inline distT="114300" distB="114300" distL="114300" distR="114300" wp14:anchorId="1ED1AB3B" wp14:editId="6CA2C196">
                  <wp:extent cx="239392" cy="239392"/>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39392" cy="239392"/>
                          </a:xfrm>
                          <a:prstGeom prst="rect">
                            <a:avLst/>
                          </a:prstGeom>
                          <a:ln/>
                        </pic:spPr>
                      </pic:pic>
                    </a:graphicData>
                  </a:graphic>
                </wp:inline>
              </w:drawing>
            </w:r>
          </w:p>
          <w:p w14:paraId="2891B6DA" w14:textId="77777777" w:rsidR="00894642" w:rsidRDefault="007B67B1">
            <w:pPr>
              <w:widowControl w:val="0"/>
              <w:spacing w:line="240" w:lineRule="auto"/>
              <w:ind w:left="90"/>
              <w:rPr>
                <w:rFonts w:ascii="Lucida Sans" w:eastAsia="Lucida Sans" w:hAnsi="Lucida Sans" w:cs="Lucida Sans"/>
                <w:color w:val="030303"/>
                <w:sz w:val="21"/>
                <w:szCs w:val="21"/>
              </w:rPr>
            </w:pPr>
            <w:r>
              <w:rPr>
                <w:rFonts w:ascii="Lucida Sans" w:eastAsia="Lucida Sans" w:hAnsi="Lucida Sans" w:cs="Lucida Sans"/>
                <w:sz w:val="21"/>
                <w:szCs w:val="21"/>
              </w:rPr>
              <w:t>Text Sets are meant to support knowledge building! Support opportunities for student</w:t>
            </w:r>
            <w:r>
              <w:rPr>
                <w:rFonts w:ascii="Lucida Sans" w:eastAsia="Lucida Sans" w:hAnsi="Lucida Sans" w:cs="Lucida Sans"/>
                <w:b/>
                <w:sz w:val="21"/>
                <w:szCs w:val="21"/>
              </w:rPr>
              <w:t xml:space="preserve"> </w:t>
            </w:r>
            <w:hyperlink r:id="rId16">
              <w:proofErr w:type="spellStart"/>
              <w:r>
                <w:rPr>
                  <w:rFonts w:ascii="Lucida Sans" w:eastAsia="Lucida Sans" w:hAnsi="Lucida Sans" w:cs="Lucida Sans"/>
                  <w:color w:val="1155CC"/>
                  <w:sz w:val="21"/>
                  <w:szCs w:val="21"/>
                  <w:u w:val="single"/>
                </w:rPr>
                <w:t>translanguaging</w:t>
              </w:r>
              <w:proofErr w:type="spellEnd"/>
            </w:hyperlink>
            <w:r>
              <w:rPr>
                <w:rFonts w:ascii="Lucida Sans" w:eastAsia="Lucida Sans" w:hAnsi="Lucida Sans" w:cs="Lucida Sans"/>
                <w:b/>
                <w:sz w:val="21"/>
                <w:szCs w:val="21"/>
              </w:rPr>
              <w:t xml:space="preserve"> </w:t>
            </w:r>
            <w:r>
              <w:rPr>
                <w:rFonts w:ascii="Lucida Sans" w:eastAsia="Lucida Sans" w:hAnsi="Lucida Sans" w:cs="Lucida Sans"/>
                <w:sz w:val="21"/>
                <w:szCs w:val="21"/>
              </w:rPr>
              <w:t>while using this text set by</w:t>
            </w:r>
            <w:r>
              <w:rPr>
                <w:rFonts w:ascii="Lucida Sans" w:eastAsia="Lucida Sans" w:hAnsi="Lucida Sans" w:cs="Lucida Sans"/>
                <w:sz w:val="21"/>
                <w:szCs w:val="21"/>
              </w:rPr>
              <w:t xml:space="preserve"> encouraging students to write, discuss, and present in their home language(s), English, or a combination while they are learning. </w:t>
            </w:r>
          </w:p>
        </w:tc>
      </w:tr>
    </w:tbl>
    <w:p w14:paraId="71807FF1" w14:textId="77777777" w:rsidR="00894642" w:rsidRDefault="00894642">
      <w:pPr>
        <w:widowControl w:val="0"/>
        <w:spacing w:line="240" w:lineRule="auto"/>
        <w:rPr>
          <w:rFonts w:ascii="Lucida Sans" w:eastAsia="Lucida Sans" w:hAnsi="Lucida Sans" w:cs="Lucida Sans"/>
          <w:b/>
          <w:color w:val="030303"/>
          <w:sz w:val="6"/>
          <w:szCs w:val="6"/>
        </w:rPr>
        <w:sectPr w:rsidR="00894642">
          <w:headerReference w:type="default" r:id="rId17"/>
          <w:footerReference w:type="default" r:id="rId18"/>
          <w:headerReference w:type="first" r:id="rId19"/>
          <w:footerReference w:type="first" r:id="rId20"/>
          <w:pgSz w:w="12240" w:h="15840"/>
          <w:pgMar w:top="1080" w:right="1440" w:bottom="1440" w:left="1440" w:header="720" w:footer="720" w:gutter="0"/>
          <w:pgNumType w:start="1"/>
          <w:cols w:space="720"/>
          <w:titlePg/>
        </w:sectPr>
      </w:pPr>
    </w:p>
    <w:p w14:paraId="69B93D74" w14:textId="77777777" w:rsidR="00894642" w:rsidRDefault="00894642">
      <w:pPr>
        <w:widowControl w:val="0"/>
        <w:spacing w:line="240" w:lineRule="auto"/>
        <w:rPr>
          <w:rFonts w:ascii="Lucida Sans" w:eastAsia="Lucida Sans" w:hAnsi="Lucida Sans" w:cs="Lucida Sans"/>
          <w:b/>
          <w:color w:val="030303"/>
          <w:sz w:val="6"/>
          <w:szCs w:val="6"/>
        </w:rPr>
      </w:pPr>
    </w:p>
    <w:tbl>
      <w:tblPr>
        <w:tblStyle w:val="a3"/>
        <w:tblW w:w="13855"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6"/>
        <w:gridCol w:w="1709"/>
        <w:gridCol w:w="3330"/>
        <w:gridCol w:w="3780"/>
        <w:gridCol w:w="2970"/>
      </w:tblGrid>
      <w:tr w:rsidR="00894642" w14:paraId="531263A3" w14:textId="77777777" w:rsidTr="00D01A3A">
        <w:trPr>
          <w:tblHeader/>
        </w:trPr>
        <w:tc>
          <w:tcPr>
            <w:tcW w:w="2066"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0277838E" w14:textId="77777777" w:rsidR="00894642" w:rsidRDefault="007B67B1">
            <w:pPr>
              <w:widowControl w:val="0"/>
              <w:spacing w:line="240" w:lineRule="auto"/>
              <w:rPr>
                <w:rFonts w:ascii="Lucida Sans" w:eastAsia="Lucida Sans" w:hAnsi="Lucida Sans" w:cs="Lucida Sans"/>
                <w:b/>
                <w:color w:val="FFFFFF"/>
                <w:sz w:val="21"/>
                <w:szCs w:val="21"/>
              </w:rPr>
            </w:pPr>
            <w:r>
              <w:rPr>
                <w:rFonts w:ascii="Lucida Sans" w:eastAsia="Lucida Sans" w:hAnsi="Lucida Sans" w:cs="Lucida Sans"/>
                <w:b/>
                <w:color w:val="FFFFFF"/>
                <w:sz w:val="21"/>
                <w:szCs w:val="21"/>
              </w:rPr>
              <w:t xml:space="preserve">Text/ Resource </w:t>
            </w:r>
          </w:p>
        </w:tc>
        <w:tc>
          <w:tcPr>
            <w:tcW w:w="1709"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3DFE8E17" w14:textId="77777777" w:rsidR="00894642" w:rsidRDefault="007B67B1">
            <w:pPr>
              <w:widowControl w:val="0"/>
              <w:spacing w:line="240" w:lineRule="auto"/>
              <w:rPr>
                <w:rFonts w:ascii="Lucida Sans" w:eastAsia="Lucida Sans" w:hAnsi="Lucida Sans" w:cs="Lucida Sans"/>
                <w:b/>
                <w:color w:val="FFFFFF"/>
                <w:sz w:val="21"/>
                <w:szCs w:val="21"/>
              </w:rPr>
            </w:pPr>
            <w:r>
              <w:rPr>
                <w:rFonts w:ascii="Lucida Sans" w:eastAsia="Lucida Sans" w:hAnsi="Lucida Sans" w:cs="Lucida Sans"/>
                <w:b/>
                <w:color w:val="FFFFFF"/>
                <w:sz w:val="21"/>
                <w:szCs w:val="21"/>
              </w:rPr>
              <w:t>Author/ Creator</w:t>
            </w:r>
          </w:p>
        </w:tc>
        <w:tc>
          <w:tcPr>
            <w:tcW w:w="3330"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699DE857" w14:textId="77777777" w:rsidR="00894642" w:rsidRDefault="007B67B1">
            <w:pPr>
              <w:widowControl w:val="0"/>
              <w:spacing w:line="240" w:lineRule="auto"/>
              <w:rPr>
                <w:rFonts w:ascii="Lucida Sans" w:eastAsia="Lucida Sans" w:hAnsi="Lucida Sans" w:cs="Lucida Sans"/>
                <w:b/>
                <w:color w:val="FFFFFF"/>
                <w:sz w:val="21"/>
                <w:szCs w:val="21"/>
              </w:rPr>
            </w:pPr>
            <w:r>
              <w:rPr>
                <w:rFonts w:ascii="Lucida Sans" w:eastAsia="Lucida Sans" w:hAnsi="Lucida Sans" w:cs="Lucida Sans"/>
                <w:b/>
                <w:color w:val="FFFFFF"/>
                <w:sz w:val="21"/>
                <w:szCs w:val="21"/>
              </w:rPr>
              <w:t xml:space="preserve">Brief Description/Notes </w:t>
            </w:r>
          </w:p>
        </w:tc>
        <w:tc>
          <w:tcPr>
            <w:tcW w:w="3780"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69E7363B" w14:textId="77777777" w:rsidR="00894642" w:rsidRDefault="007B67B1">
            <w:pPr>
              <w:widowControl w:val="0"/>
              <w:spacing w:line="240" w:lineRule="auto"/>
              <w:rPr>
                <w:rFonts w:ascii="Lucida Sans" w:eastAsia="Lucida Sans" w:hAnsi="Lucida Sans" w:cs="Lucida Sans"/>
                <w:b/>
                <w:color w:val="FFFFFF"/>
                <w:sz w:val="21"/>
                <w:szCs w:val="21"/>
              </w:rPr>
            </w:pPr>
            <w:r>
              <w:rPr>
                <w:rFonts w:ascii="Lucida Sans" w:eastAsia="Lucida Sans" w:hAnsi="Lucida Sans" w:cs="Lucida Sans"/>
                <w:b/>
                <w:color w:val="FFFFFF"/>
                <w:sz w:val="21"/>
                <w:szCs w:val="21"/>
              </w:rPr>
              <w:t xml:space="preserve">Why </w:t>
            </w:r>
            <w:proofErr w:type="gramStart"/>
            <w:r>
              <w:rPr>
                <w:rFonts w:ascii="Lucida Sans" w:eastAsia="Lucida Sans" w:hAnsi="Lucida Sans" w:cs="Lucida Sans"/>
                <w:b/>
                <w:color w:val="FFFFFF"/>
                <w:sz w:val="21"/>
                <w:szCs w:val="21"/>
              </w:rPr>
              <w:t>use</w:t>
            </w:r>
            <w:proofErr w:type="gramEnd"/>
            <w:r>
              <w:rPr>
                <w:rFonts w:ascii="Lucida Sans" w:eastAsia="Lucida Sans" w:hAnsi="Lucida Sans" w:cs="Lucida Sans"/>
                <w:b/>
                <w:color w:val="FFFFFF"/>
                <w:sz w:val="21"/>
                <w:szCs w:val="21"/>
              </w:rPr>
              <w:t xml:space="preserve"> this resource?</w:t>
            </w:r>
          </w:p>
        </w:tc>
        <w:tc>
          <w:tcPr>
            <w:tcW w:w="2970"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66187376" w14:textId="77777777" w:rsidR="00894642" w:rsidRDefault="007B67B1">
            <w:pPr>
              <w:widowControl w:val="0"/>
              <w:spacing w:line="240" w:lineRule="auto"/>
              <w:rPr>
                <w:rFonts w:ascii="Lucida Sans" w:eastAsia="Lucida Sans" w:hAnsi="Lucida Sans" w:cs="Lucida Sans"/>
                <w:b/>
                <w:color w:val="FFFFFF"/>
                <w:sz w:val="21"/>
                <w:szCs w:val="21"/>
              </w:rPr>
            </w:pPr>
            <w:r>
              <w:rPr>
                <w:rFonts w:ascii="Lucida Sans" w:eastAsia="Lucida Sans" w:hAnsi="Lucida Sans" w:cs="Lucida Sans"/>
                <w:b/>
                <w:color w:val="FFFFFF"/>
                <w:sz w:val="21"/>
                <w:szCs w:val="21"/>
              </w:rPr>
              <w:t xml:space="preserve">Considerations for using this resource </w:t>
            </w:r>
          </w:p>
        </w:tc>
      </w:tr>
      <w:tr w:rsidR="00894642" w14:paraId="42A146B5" w14:textId="77777777" w:rsidTr="00D01A3A">
        <w:trPr>
          <w:cantSplit/>
        </w:trPr>
        <w:tc>
          <w:tcPr>
            <w:tcW w:w="2066"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3854207" w14:textId="77777777" w:rsidR="00894642" w:rsidRDefault="007B67B1">
            <w:pPr>
              <w:widowControl w:val="0"/>
              <w:spacing w:line="240" w:lineRule="auto"/>
              <w:rPr>
                <w:rFonts w:ascii="Lucida Sans" w:eastAsia="Lucida Sans" w:hAnsi="Lucida Sans" w:cs="Lucida Sans"/>
              </w:rPr>
            </w:pPr>
            <w:hyperlink r:id="rId21">
              <w:r>
                <w:rPr>
                  <w:rFonts w:ascii="Lucida Sans" w:eastAsia="Lucida Sans" w:hAnsi="Lucida Sans" w:cs="Lucida Sans"/>
                  <w:color w:val="1155CC"/>
                  <w:u w:val="single"/>
                </w:rPr>
                <w:t>Russia and Former Soviet Countries</w:t>
              </w:r>
            </w:hyperlink>
          </w:p>
          <w:p w14:paraId="2A42C9E8" w14:textId="77777777" w:rsidR="00894642" w:rsidRDefault="00894642">
            <w:pPr>
              <w:widowControl w:val="0"/>
              <w:spacing w:line="240" w:lineRule="auto"/>
              <w:rPr>
                <w:rFonts w:ascii="Lucida Sans" w:eastAsia="Lucida Sans" w:hAnsi="Lucida Sans" w:cs="Lucida Sans"/>
              </w:rPr>
            </w:pPr>
          </w:p>
          <w:p w14:paraId="5F488812" w14:textId="77777777" w:rsidR="00894642" w:rsidRDefault="007B67B1">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 xml:space="preserve">MAP </w:t>
            </w:r>
          </w:p>
        </w:tc>
        <w:tc>
          <w:tcPr>
            <w:tcW w:w="1709"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7C98FC9E" w14:textId="77777777" w:rsidR="00894642" w:rsidRDefault="007B67B1">
            <w:pPr>
              <w:pStyle w:val="Heading1"/>
              <w:spacing w:before="0" w:line="240" w:lineRule="auto"/>
              <w:rPr>
                <w:rFonts w:ascii="Lucida Sans" w:eastAsia="Lucida Sans" w:hAnsi="Lucida Sans" w:cs="Lucida Sans"/>
                <w:sz w:val="22"/>
                <w:szCs w:val="22"/>
              </w:rPr>
            </w:pPr>
            <w:r>
              <w:rPr>
                <w:rFonts w:ascii="Lucida Sans" w:eastAsia="Lucida Sans" w:hAnsi="Lucida Sans" w:cs="Lucida Sans"/>
                <w:sz w:val="22"/>
                <w:szCs w:val="22"/>
              </w:rPr>
              <w:t>The Choices Program from Brown University</w:t>
            </w:r>
          </w:p>
        </w:tc>
        <w:tc>
          <w:tcPr>
            <w:tcW w:w="333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142030B0" w14:textId="77777777" w:rsidR="00894642" w:rsidRDefault="007B67B1">
            <w:pPr>
              <w:spacing w:line="240" w:lineRule="auto"/>
              <w:rPr>
                <w:rFonts w:ascii="Lucida Sans" w:eastAsia="Lucida Sans" w:hAnsi="Lucida Sans" w:cs="Lucida Sans"/>
              </w:rPr>
            </w:pPr>
            <w:r>
              <w:rPr>
                <w:rFonts w:ascii="Lucida Sans" w:eastAsia="Lucida Sans" w:hAnsi="Lucida Sans" w:cs="Lucida Sans"/>
              </w:rPr>
              <w:t xml:space="preserve">This map shows Ukraine and other former Soviet countries, as well as the land that is present day Russia. </w:t>
            </w:r>
          </w:p>
        </w:tc>
        <w:tc>
          <w:tcPr>
            <w:tcW w:w="378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31F88A02"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This map helps build historical context in showing the boundaries of present day Russia and other countries</w:t>
            </w:r>
            <w:r>
              <w:rPr>
                <w:rFonts w:ascii="Lucida Sans" w:eastAsia="Lucida Sans" w:hAnsi="Lucida Sans" w:cs="Lucida Sans"/>
              </w:rPr>
              <w:t>, as well as the former USSR. Students can use this map to consider what defines the boundaries of a country (and how/why boundaries can be redefined over time).</w:t>
            </w:r>
          </w:p>
        </w:tc>
        <w:tc>
          <w:tcPr>
            <w:tcW w:w="29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26D33FCD"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Give students a copy of the map (and show a world map on a globe, poster, or projection/screen</w:t>
            </w:r>
            <w:r>
              <w:rPr>
                <w:rFonts w:ascii="Lucida Sans" w:eastAsia="Lucida Sans" w:hAnsi="Lucida Sans" w:cs="Lucida Sans"/>
              </w:rPr>
              <w:t>).</w:t>
            </w:r>
          </w:p>
          <w:p w14:paraId="1143637B" w14:textId="77777777" w:rsidR="00894642" w:rsidRDefault="00894642">
            <w:pPr>
              <w:widowControl w:val="0"/>
              <w:spacing w:line="240" w:lineRule="auto"/>
              <w:rPr>
                <w:rFonts w:ascii="Lucida Sans" w:eastAsia="Lucida Sans" w:hAnsi="Lucida Sans" w:cs="Lucida Sans"/>
              </w:rPr>
            </w:pPr>
          </w:p>
          <w:p w14:paraId="614C2E83"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Discuss the concept of “borders”—who decides on a country’s borders? How do borders change?</w:t>
            </w:r>
          </w:p>
        </w:tc>
      </w:tr>
      <w:tr w:rsidR="00894642" w14:paraId="02D6601A" w14:textId="77777777" w:rsidTr="00D01A3A">
        <w:tc>
          <w:tcPr>
            <w:tcW w:w="2066"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02275E8" w14:textId="77777777" w:rsidR="00894642" w:rsidRDefault="007B67B1">
            <w:pPr>
              <w:widowControl w:val="0"/>
              <w:spacing w:line="240" w:lineRule="auto"/>
              <w:rPr>
                <w:rFonts w:ascii="Lucida Sans" w:eastAsia="Lucida Sans" w:hAnsi="Lucida Sans" w:cs="Lucida Sans"/>
              </w:rPr>
            </w:pPr>
            <w:hyperlink r:id="rId22">
              <w:r>
                <w:rPr>
                  <w:rFonts w:ascii="Lucida Sans" w:eastAsia="Lucida Sans" w:hAnsi="Lucida Sans" w:cs="Lucida Sans"/>
                  <w:color w:val="1155CC"/>
                  <w:u w:val="single"/>
                </w:rPr>
                <w:t>Let’s Break it Down: What’s Going on With Russia and Ukraine?</w:t>
              </w:r>
            </w:hyperlink>
          </w:p>
          <w:p w14:paraId="05120B31"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(2/23/22)</w:t>
            </w:r>
          </w:p>
          <w:p w14:paraId="20441C56" w14:textId="77777777" w:rsidR="00894642" w:rsidRDefault="00894642">
            <w:pPr>
              <w:widowControl w:val="0"/>
              <w:spacing w:line="240" w:lineRule="auto"/>
              <w:rPr>
                <w:rFonts w:ascii="Lucida Sans" w:eastAsia="Lucida Sans" w:hAnsi="Lucida Sans" w:cs="Lucida Sans"/>
                <w:b/>
                <w:color w:val="22A469"/>
              </w:rPr>
            </w:pPr>
          </w:p>
          <w:p w14:paraId="6FFFD84B" w14:textId="77777777" w:rsidR="00894642" w:rsidRDefault="007B67B1">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SLIDESHOW</w:t>
            </w:r>
          </w:p>
        </w:tc>
        <w:tc>
          <w:tcPr>
            <w:tcW w:w="1709"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519B945" w14:textId="77777777" w:rsidR="00894642" w:rsidRDefault="007B67B1">
            <w:pPr>
              <w:pStyle w:val="Heading1"/>
              <w:spacing w:before="0" w:line="240" w:lineRule="auto"/>
              <w:rPr>
                <w:rFonts w:ascii="Lucida Sans" w:eastAsia="Lucida Sans" w:hAnsi="Lucida Sans" w:cs="Lucida Sans"/>
                <w:sz w:val="22"/>
                <w:szCs w:val="22"/>
              </w:rPr>
            </w:pPr>
            <w:bookmarkStart w:id="0" w:name="_mxfra8cc20hu" w:colFirst="0" w:colLast="0"/>
            <w:bookmarkEnd w:id="0"/>
            <w:r>
              <w:rPr>
                <w:rFonts w:ascii="Lucida Sans" w:eastAsia="Lucida Sans" w:hAnsi="Lucida Sans" w:cs="Lucida Sans"/>
                <w:sz w:val="22"/>
                <w:szCs w:val="22"/>
              </w:rPr>
              <w:t>NY Times Kids</w:t>
            </w:r>
          </w:p>
        </w:tc>
        <w:tc>
          <w:tcPr>
            <w:tcW w:w="333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6E56802" w14:textId="77777777" w:rsidR="00894642" w:rsidRDefault="007B67B1">
            <w:pPr>
              <w:spacing w:line="240" w:lineRule="auto"/>
              <w:rPr>
                <w:rFonts w:ascii="Lucida Sans" w:eastAsia="Lucida Sans" w:hAnsi="Lucida Sans" w:cs="Lucida Sans"/>
              </w:rPr>
            </w:pPr>
            <w:r>
              <w:rPr>
                <w:rFonts w:ascii="Lucida Sans" w:eastAsia="Lucida Sans" w:hAnsi="Lucida Sans" w:cs="Lucida Sans"/>
              </w:rPr>
              <w:t>This short slide deck, including a map, explains the past relationship between Russia and the U.S., the history of Russia and Ukraine, and the importance of the conflict.</w:t>
            </w:r>
          </w:p>
          <w:p w14:paraId="29D3C355" w14:textId="77777777" w:rsidR="00894642" w:rsidRDefault="007B67B1">
            <w:pPr>
              <w:spacing w:line="240" w:lineRule="auto"/>
              <w:rPr>
                <w:rFonts w:ascii="Lucida Sans" w:eastAsia="Lucida Sans" w:hAnsi="Lucida Sans" w:cs="Lucida Sans"/>
                <w:i/>
              </w:rPr>
            </w:pPr>
            <w:r>
              <w:rPr>
                <w:rFonts w:ascii="Lucida Sans" w:eastAsia="Lucida Sans" w:hAnsi="Lucida Sans" w:cs="Lucida Sans"/>
                <w:i/>
              </w:rPr>
              <w:t>*Note: the last slide is not current enough to use, as it was written before Russia i</w:t>
            </w:r>
            <w:r>
              <w:rPr>
                <w:rFonts w:ascii="Lucida Sans" w:eastAsia="Lucida Sans" w:hAnsi="Lucida Sans" w:cs="Lucida Sans"/>
                <w:i/>
              </w:rPr>
              <w:t>nvaded.</w:t>
            </w:r>
          </w:p>
        </w:tc>
        <w:tc>
          <w:tcPr>
            <w:tcW w:w="378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3BF96CF8"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This resource gives a concise summary of the historical context and current conditions. The language is very accessible for student reading.</w:t>
            </w:r>
          </w:p>
          <w:p w14:paraId="6AD63ECE" w14:textId="77777777" w:rsidR="00894642" w:rsidRDefault="00894642">
            <w:pPr>
              <w:widowControl w:val="0"/>
              <w:spacing w:line="240" w:lineRule="auto"/>
              <w:rPr>
                <w:rFonts w:ascii="Lucida Sans" w:eastAsia="Lucida Sans" w:hAnsi="Lucida Sans" w:cs="Lucida Sans"/>
              </w:rPr>
            </w:pPr>
          </w:p>
          <w:p w14:paraId="38346770" w14:textId="77777777" w:rsidR="00894642" w:rsidRDefault="00894642">
            <w:pPr>
              <w:widowControl w:val="0"/>
              <w:spacing w:line="240" w:lineRule="auto"/>
              <w:rPr>
                <w:rFonts w:ascii="Lucida Sans" w:eastAsia="Lucida Sans" w:hAnsi="Lucida Sans" w:cs="Lucida Sans"/>
              </w:rPr>
            </w:pPr>
          </w:p>
        </w:tc>
        <w:tc>
          <w:tcPr>
            <w:tcW w:w="29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D70FE3E"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Project slides directly or adapt to share as a printable resource.</w:t>
            </w:r>
          </w:p>
        </w:tc>
      </w:tr>
      <w:tr w:rsidR="00894642" w14:paraId="04249C89" w14:textId="77777777" w:rsidTr="00D01A3A">
        <w:tc>
          <w:tcPr>
            <w:tcW w:w="2066"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7531752C" w14:textId="77777777" w:rsidR="00894642" w:rsidRDefault="007B67B1">
            <w:pPr>
              <w:widowControl w:val="0"/>
              <w:spacing w:line="240" w:lineRule="auto"/>
              <w:rPr>
                <w:rFonts w:ascii="Lucida Sans" w:eastAsia="Lucida Sans" w:hAnsi="Lucida Sans" w:cs="Lucida Sans"/>
                <w:color w:val="030303"/>
              </w:rPr>
            </w:pPr>
            <w:hyperlink r:id="rId23">
              <w:r>
                <w:rPr>
                  <w:rFonts w:ascii="Lucida Sans" w:eastAsia="Lucida Sans" w:hAnsi="Lucida Sans" w:cs="Lucida Sans"/>
                  <w:color w:val="1155CC"/>
                  <w:u w:val="single"/>
                </w:rPr>
                <w:t>Global Protests continue amid Ukraine invasion</w:t>
              </w:r>
            </w:hyperlink>
          </w:p>
          <w:p w14:paraId="05690DE1" w14:textId="77777777" w:rsidR="00894642" w:rsidRDefault="00894642">
            <w:pPr>
              <w:widowControl w:val="0"/>
              <w:spacing w:line="240" w:lineRule="auto"/>
              <w:rPr>
                <w:rFonts w:ascii="Lucida Sans" w:eastAsia="Lucida Sans" w:hAnsi="Lucida Sans" w:cs="Lucida Sans"/>
                <w:b/>
                <w:color w:val="22A469"/>
              </w:rPr>
            </w:pPr>
          </w:p>
          <w:p w14:paraId="2A4622B8" w14:textId="77777777" w:rsidR="00894642" w:rsidRDefault="007B67B1">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VIDEO</w:t>
            </w:r>
          </w:p>
          <w:p w14:paraId="5FAEA63D" w14:textId="77777777" w:rsidR="00894642" w:rsidRDefault="00894642">
            <w:pPr>
              <w:widowControl w:val="0"/>
              <w:spacing w:line="240" w:lineRule="auto"/>
              <w:rPr>
                <w:rFonts w:ascii="Lucida Sans" w:eastAsia="Lucida Sans" w:hAnsi="Lucida Sans" w:cs="Lucida Sans"/>
                <w:b/>
                <w:color w:val="22A469"/>
              </w:rPr>
            </w:pPr>
          </w:p>
        </w:tc>
        <w:tc>
          <w:tcPr>
            <w:tcW w:w="1709"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A2C513E" w14:textId="77777777" w:rsidR="00894642" w:rsidRDefault="007B67B1">
            <w:pPr>
              <w:pStyle w:val="Heading1"/>
              <w:spacing w:before="0" w:line="240" w:lineRule="auto"/>
              <w:rPr>
                <w:rFonts w:ascii="Lucida Sans" w:eastAsia="Lucida Sans" w:hAnsi="Lucida Sans" w:cs="Lucida Sans"/>
                <w:sz w:val="22"/>
                <w:szCs w:val="22"/>
              </w:rPr>
            </w:pPr>
            <w:r>
              <w:rPr>
                <w:rFonts w:ascii="Lucida Sans" w:eastAsia="Lucida Sans" w:hAnsi="Lucida Sans" w:cs="Lucida Sans"/>
                <w:sz w:val="22"/>
                <w:szCs w:val="22"/>
              </w:rPr>
              <w:t xml:space="preserve">Newsela </w:t>
            </w:r>
          </w:p>
          <w:p w14:paraId="2135A49F" w14:textId="77777777" w:rsidR="00894642" w:rsidRDefault="007B67B1">
            <w:pPr>
              <w:pStyle w:val="Heading1"/>
              <w:spacing w:before="0" w:line="240" w:lineRule="auto"/>
              <w:rPr>
                <w:sz w:val="22"/>
                <w:szCs w:val="22"/>
              </w:rPr>
            </w:pPr>
            <w:bookmarkStart w:id="1" w:name="_5xrq1cfl1un1" w:colFirst="0" w:colLast="0"/>
            <w:bookmarkEnd w:id="1"/>
            <w:r>
              <w:rPr>
                <w:rFonts w:ascii="Lucida Sans" w:eastAsia="Lucida Sans" w:hAnsi="Lucida Sans" w:cs="Lucida Sans"/>
                <w:sz w:val="22"/>
                <w:szCs w:val="22"/>
              </w:rPr>
              <w:t>(</w:t>
            </w:r>
            <w:proofErr w:type="gramStart"/>
            <w:r>
              <w:rPr>
                <w:rFonts w:ascii="Lucida Sans" w:eastAsia="Lucida Sans" w:hAnsi="Lucida Sans" w:cs="Lucida Sans"/>
                <w:sz w:val="22"/>
                <w:szCs w:val="22"/>
              </w:rPr>
              <w:t>free</w:t>
            </w:r>
            <w:proofErr w:type="gramEnd"/>
            <w:r>
              <w:rPr>
                <w:rFonts w:ascii="Lucida Sans" w:eastAsia="Lucida Sans" w:hAnsi="Lucida Sans" w:cs="Lucida Sans"/>
                <w:sz w:val="22"/>
                <w:szCs w:val="22"/>
              </w:rPr>
              <w:t xml:space="preserve"> online account needed)</w:t>
            </w:r>
          </w:p>
        </w:tc>
        <w:tc>
          <w:tcPr>
            <w:tcW w:w="333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21F92D39" w14:textId="77777777" w:rsidR="00894642" w:rsidRDefault="007B67B1">
            <w:pPr>
              <w:spacing w:line="240" w:lineRule="auto"/>
              <w:rPr>
                <w:rFonts w:ascii="Lucida Sans" w:eastAsia="Lucida Sans" w:hAnsi="Lucida Sans" w:cs="Lucida Sans"/>
              </w:rPr>
            </w:pPr>
            <w:r>
              <w:rPr>
                <w:rFonts w:ascii="Lucida Sans" w:eastAsia="Lucida Sans" w:hAnsi="Lucida Sans" w:cs="Lucida Sans"/>
              </w:rPr>
              <w:t>This video</w:t>
            </w:r>
            <w:r>
              <w:rPr>
                <w:rFonts w:ascii="Lucida Sans" w:eastAsia="Lucida Sans" w:hAnsi="Lucida Sans" w:cs="Lucida Sans"/>
              </w:rPr>
              <w:t xml:space="preserve"> shows the global response to Russia’s invasion, including protests around the world and Russian citizens protesting despite dangers of arrest.</w:t>
            </w:r>
          </w:p>
        </w:tc>
        <w:tc>
          <w:tcPr>
            <w:tcW w:w="378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F48A5CB"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 xml:space="preserve">This video helps show the universal objection to Russia’s invasion. It also helps to demonstrate that the act of aggression by Russia’s government does not represent all citizens of the country. </w:t>
            </w:r>
          </w:p>
        </w:tc>
        <w:tc>
          <w:tcPr>
            <w:tcW w:w="29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10D3E87"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Play video directly, pausing for reactions/questions. Show l</w:t>
            </w:r>
            <w:r>
              <w:rPr>
                <w:rFonts w:ascii="Lucida Sans" w:eastAsia="Lucida Sans" w:hAnsi="Lucida Sans" w:cs="Lucida Sans"/>
              </w:rPr>
              <w:t>ocations on a map or globe when highlighting worldwide reactions. Discuss the difference between everyday citizens and government officials.</w:t>
            </w:r>
          </w:p>
        </w:tc>
      </w:tr>
      <w:tr w:rsidR="00894642" w14:paraId="3A4F7C0E" w14:textId="77777777" w:rsidTr="00D01A3A">
        <w:tc>
          <w:tcPr>
            <w:tcW w:w="2066"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B95DEEF" w14:textId="77777777" w:rsidR="00894642" w:rsidRDefault="007B67B1">
            <w:pPr>
              <w:widowControl w:val="0"/>
              <w:spacing w:line="240" w:lineRule="auto"/>
              <w:rPr>
                <w:rFonts w:ascii="Lucida Sans" w:eastAsia="Lucida Sans" w:hAnsi="Lucida Sans" w:cs="Lucida Sans"/>
                <w:color w:val="030303"/>
              </w:rPr>
            </w:pPr>
            <w:hyperlink r:id="rId24">
              <w:r>
                <w:rPr>
                  <w:rFonts w:ascii="Lucida Sans" w:eastAsia="Lucida Sans" w:hAnsi="Lucida Sans" w:cs="Lucida Sans"/>
                  <w:color w:val="1155CC"/>
                  <w:u w:val="single"/>
                </w:rPr>
                <w:t xml:space="preserve">War in Ukraine </w:t>
              </w:r>
            </w:hyperlink>
            <w:r>
              <w:rPr>
                <w:rFonts w:ascii="Lucida Sans" w:eastAsia="Lucida Sans" w:hAnsi="Lucida Sans" w:cs="Lucida Sans"/>
                <w:color w:val="030303"/>
              </w:rPr>
              <w:t>(3/4/22)</w:t>
            </w:r>
          </w:p>
          <w:p w14:paraId="0F961BEB" w14:textId="77777777" w:rsidR="00894642" w:rsidRDefault="00894642">
            <w:pPr>
              <w:widowControl w:val="0"/>
              <w:spacing w:line="240" w:lineRule="auto"/>
              <w:rPr>
                <w:rFonts w:ascii="Lucida Sans" w:eastAsia="Lucida Sans" w:hAnsi="Lucida Sans" w:cs="Lucida Sans"/>
                <w:b/>
                <w:color w:val="22A469"/>
              </w:rPr>
            </w:pPr>
          </w:p>
          <w:p w14:paraId="0CB9B67B" w14:textId="77777777" w:rsidR="00894642" w:rsidRDefault="007B67B1">
            <w:pPr>
              <w:widowControl w:val="0"/>
              <w:spacing w:line="240" w:lineRule="auto"/>
              <w:rPr>
                <w:rFonts w:ascii="Lucida Sans" w:eastAsia="Lucida Sans" w:hAnsi="Lucida Sans" w:cs="Lucida Sans"/>
                <w:color w:val="030303"/>
              </w:rPr>
            </w:pPr>
            <w:r>
              <w:rPr>
                <w:rFonts w:ascii="Lucida Sans" w:eastAsia="Lucida Sans" w:hAnsi="Lucida Sans" w:cs="Lucida Sans"/>
                <w:b/>
                <w:i/>
                <w:color w:val="22A469"/>
              </w:rPr>
              <w:t>ARTICLE</w:t>
            </w:r>
            <w:r>
              <w:rPr>
                <w:rFonts w:ascii="Lucida Sans" w:eastAsia="Lucida Sans" w:hAnsi="Lucida Sans" w:cs="Lucida Sans"/>
                <w:b/>
                <w:color w:val="22A469"/>
              </w:rPr>
              <w:t xml:space="preserve">  </w:t>
            </w:r>
          </w:p>
        </w:tc>
        <w:tc>
          <w:tcPr>
            <w:tcW w:w="1709"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B9A3153" w14:textId="77777777" w:rsidR="00894642" w:rsidRDefault="007B67B1">
            <w:pPr>
              <w:pStyle w:val="Heading1"/>
              <w:spacing w:before="0" w:line="240" w:lineRule="auto"/>
              <w:rPr>
                <w:rFonts w:ascii="Lucida Sans" w:eastAsia="Lucida Sans" w:hAnsi="Lucida Sans" w:cs="Lucida Sans"/>
                <w:sz w:val="22"/>
                <w:szCs w:val="22"/>
              </w:rPr>
            </w:pPr>
            <w:r>
              <w:rPr>
                <w:rFonts w:ascii="Lucida Sans" w:eastAsia="Lucida Sans" w:hAnsi="Lucida Sans" w:cs="Lucida Sans"/>
                <w:sz w:val="22"/>
                <w:szCs w:val="22"/>
              </w:rPr>
              <w:t>Time for Kids</w:t>
            </w:r>
          </w:p>
        </w:tc>
        <w:tc>
          <w:tcPr>
            <w:tcW w:w="333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7563102C" w14:textId="77777777" w:rsidR="00894642" w:rsidRDefault="007B67B1">
            <w:pPr>
              <w:spacing w:line="240" w:lineRule="auto"/>
              <w:rPr>
                <w:rFonts w:ascii="Lucida Sans" w:eastAsia="Lucida Sans" w:hAnsi="Lucida Sans" w:cs="Lucida Sans"/>
              </w:rPr>
            </w:pPr>
            <w:r>
              <w:rPr>
                <w:rFonts w:ascii="Lucida Sans" w:eastAsia="Lucida Sans" w:hAnsi="Lucida Sans" w:cs="Lucida Sans"/>
              </w:rPr>
              <w:t>This article summarizes key events, including Ukraine’s interest in joining NATO, the worldwide response, and an organization working to support Ukraine (World Central Kitchen).</w:t>
            </w:r>
          </w:p>
        </w:tc>
        <w:tc>
          <w:tcPr>
            <w:tcW w:w="378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74704BB6"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This article gives an accessible summary of key events and expan</w:t>
            </w:r>
            <w:r>
              <w:rPr>
                <w:rFonts w:ascii="Lucida Sans" w:eastAsia="Lucida Sans" w:hAnsi="Lucida Sans" w:cs="Lucida Sans"/>
              </w:rPr>
              <w:t>ds the content covered so far to highlight a service organization working to support refugees at border crossings.</w:t>
            </w:r>
          </w:p>
        </w:tc>
        <w:tc>
          <w:tcPr>
            <w:tcW w:w="29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13157C55"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 xml:space="preserve">Play video directly, pausing for reactions/questions. </w:t>
            </w:r>
          </w:p>
        </w:tc>
      </w:tr>
      <w:tr w:rsidR="00894642" w14:paraId="213C983C" w14:textId="77777777" w:rsidTr="00D01A3A">
        <w:trPr>
          <w:trHeight w:val="1847"/>
        </w:trPr>
        <w:tc>
          <w:tcPr>
            <w:tcW w:w="2066"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16570140" w14:textId="77777777" w:rsidR="00894642" w:rsidRDefault="007B67B1">
            <w:pPr>
              <w:widowControl w:val="0"/>
              <w:spacing w:line="240" w:lineRule="auto"/>
              <w:rPr>
                <w:rFonts w:ascii="Lucida Sans" w:eastAsia="Lucida Sans" w:hAnsi="Lucida Sans" w:cs="Lucida Sans"/>
                <w:color w:val="030303"/>
              </w:rPr>
            </w:pPr>
            <w:hyperlink r:id="rId25">
              <w:proofErr w:type="spellStart"/>
              <w:r>
                <w:rPr>
                  <w:rFonts w:ascii="Lucida Sans" w:eastAsia="Lucida Sans" w:hAnsi="Lucida Sans" w:cs="Lucida Sans"/>
                  <w:color w:val="1155CC"/>
                  <w:u w:val="single"/>
                </w:rPr>
                <w:t>NewsDepth</w:t>
              </w:r>
              <w:proofErr w:type="spellEnd"/>
            </w:hyperlink>
          </w:p>
          <w:p w14:paraId="22D7B7C3" w14:textId="77777777" w:rsidR="00894642" w:rsidRDefault="007B67B1">
            <w:pPr>
              <w:widowControl w:val="0"/>
              <w:spacing w:line="240" w:lineRule="auto"/>
              <w:rPr>
                <w:rFonts w:ascii="Lucida Sans" w:eastAsia="Lucida Sans" w:hAnsi="Lucida Sans" w:cs="Lucida Sans"/>
                <w:color w:val="030303"/>
              </w:rPr>
            </w:pPr>
            <w:r>
              <w:rPr>
                <w:rFonts w:ascii="Lucida Sans" w:eastAsia="Lucida Sans" w:hAnsi="Lucida Sans" w:cs="Lucida Sans"/>
                <w:color w:val="030303"/>
              </w:rPr>
              <w:t>(3/10/22)</w:t>
            </w:r>
          </w:p>
          <w:p w14:paraId="48B18091" w14:textId="77777777" w:rsidR="00894642" w:rsidRDefault="00894642">
            <w:pPr>
              <w:widowControl w:val="0"/>
              <w:spacing w:line="240" w:lineRule="auto"/>
              <w:rPr>
                <w:rFonts w:ascii="Lucida Sans" w:eastAsia="Lucida Sans" w:hAnsi="Lucida Sans" w:cs="Lucida Sans"/>
                <w:color w:val="030303"/>
              </w:rPr>
            </w:pPr>
          </w:p>
          <w:p w14:paraId="5C9E1483" w14:textId="77777777" w:rsidR="00894642" w:rsidRDefault="007B67B1">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VIDEO</w:t>
            </w:r>
          </w:p>
          <w:p w14:paraId="3785DDA0" w14:textId="77777777" w:rsidR="00894642" w:rsidRDefault="007B67B1">
            <w:pPr>
              <w:widowControl w:val="0"/>
              <w:spacing w:line="240" w:lineRule="auto"/>
              <w:rPr>
                <w:rFonts w:ascii="Lucida Sans" w:eastAsia="Lucida Sans" w:hAnsi="Lucida Sans" w:cs="Lucida Sans"/>
                <w:color w:val="030303"/>
              </w:rPr>
            </w:pPr>
            <w:r>
              <w:rPr>
                <w:rFonts w:ascii="Lucida Sans" w:eastAsia="Lucida Sans" w:hAnsi="Lucida Sans" w:cs="Lucida Sans"/>
                <w:b/>
                <w:color w:val="22A469"/>
              </w:rPr>
              <w:t>(</w:t>
            </w:r>
            <w:proofErr w:type="gramStart"/>
            <w:r>
              <w:rPr>
                <w:rFonts w:ascii="Lucida Sans" w:eastAsia="Lucida Sans" w:hAnsi="Lucida Sans" w:cs="Lucida Sans"/>
                <w:b/>
                <w:color w:val="22A469"/>
              </w:rPr>
              <w:t>through</w:t>
            </w:r>
            <w:proofErr w:type="gramEnd"/>
            <w:r>
              <w:rPr>
                <w:rFonts w:ascii="Lucida Sans" w:eastAsia="Lucida Sans" w:hAnsi="Lucida Sans" w:cs="Lucida Sans"/>
                <w:b/>
                <w:color w:val="22A469"/>
              </w:rPr>
              <w:t xml:space="preserve"> 6:44)</w:t>
            </w:r>
          </w:p>
        </w:tc>
        <w:tc>
          <w:tcPr>
            <w:tcW w:w="1709"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25941C84" w14:textId="77777777" w:rsidR="00894642" w:rsidRDefault="007B67B1">
            <w:pPr>
              <w:pStyle w:val="Heading1"/>
              <w:spacing w:before="0" w:line="240" w:lineRule="auto"/>
              <w:rPr>
                <w:rFonts w:ascii="Lucida Sans" w:eastAsia="Lucida Sans" w:hAnsi="Lucida Sans" w:cs="Lucida Sans"/>
                <w:sz w:val="22"/>
                <w:szCs w:val="22"/>
              </w:rPr>
            </w:pPr>
            <w:r>
              <w:rPr>
                <w:rFonts w:ascii="Lucida Sans" w:eastAsia="Lucida Sans" w:hAnsi="Lucida Sans" w:cs="Lucida Sans"/>
                <w:sz w:val="22"/>
                <w:szCs w:val="22"/>
              </w:rPr>
              <w:t>PBS Learning Media</w:t>
            </w:r>
          </w:p>
        </w:tc>
        <w:tc>
          <w:tcPr>
            <w:tcW w:w="333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3E16C22E" w14:textId="77777777" w:rsidR="00894642" w:rsidRDefault="007B67B1">
            <w:pPr>
              <w:spacing w:line="240" w:lineRule="auto"/>
              <w:rPr>
                <w:rFonts w:ascii="Lucida Sans" w:eastAsia="Lucida Sans" w:hAnsi="Lucida Sans" w:cs="Lucida Sans"/>
              </w:rPr>
            </w:pPr>
            <w:r>
              <w:rPr>
                <w:rFonts w:ascii="Lucida Sans" w:eastAsia="Lucida Sans" w:hAnsi="Lucida Sans" w:cs="Lucida Sans"/>
              </w:rPr>
              <w:t>This video explains the term “refugee” and focuses on showing the plight of refugees (women and children), as well as on humanitarian efforts to support their needs.</w:t>
            </w:r>
          </w:p>
        </w:tc>
        <w:tc>
          <w:tcPr>
            <w:tcW w:w="378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A242A78"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Including this resource humanizes the conflict and shows the impact on real people (both r</w:t>
            </w:r>
            <w:r>
              <w:rPr>
                <w:rFonts w:ascii="Lucida Sans" w:eastAsia="Lucida Sans" w:hAnsi="Lucida Sans" w:cs="Lucida Sans"/>
              </w:rPr>
              <w:t xml:space="preserve">efugees and those working to help/support). </w:t>
            </w:r>
          </w:p>
          <w:p w14:paraId="287DE336" w14:textId="77777777" w:rsidR="00894642" w:rsidRDefault="00894642">
            <w:pPr>
              <w:widowControl w:val="0"/>
              <w:spacing w:line="240" w:lineRule="auto"/>
              <w:rPr>
                <w:rFonts w:ascii="Lucida Sans" w:eastAsia="Lucida Sans" w:hAnsi="Lucida Sans" w:cs="Lucida Sans"/>
              </w:rPr>
            </w:pPr>
          </w:p>
        </w:tc>
        <w:tc>
          <w:tcPr>
            <w:tcW w:w="29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0824924"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 xml:space="preserve">Use of this video could easily allow for connections to a class community project. Students can come up with ideas for a fundraiser or project on their own as an extension. </w:t>
            </w:r>
          </w:p>
        </w:tc>
      </w:tr>
      <w:tr w:rsidR="00894642" w14:paraId="4CE8498F" w14:textId="77777777" w:rsidTr="00D01A3A">
        <w:trPr>
          <w:trHeight w:val="1847"/>
        </w:trPr>
        <w:tc>
          <w:tcPr>
            <w:tcW w:w="2066"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2CA90B71"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A Symbol of Peace</w:t>
            </w:r>
          </w:p>
          <w:p w14:paraId="6C28C4A1"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 xml:space="preserve">(4/18/22) </w:t>
            </w:r>
          </w:p>
          <w:p w14:paraId="730C3D1F" w14:textId="77777777" w:rsidR="00894642" w:rsidRDefault="00894642">
            <w:pPr>
              <w:widowControl w:val="0"/>
              <w:spacing w:line="240" w:lineRule="auto"/>
              <w:rPr>
                <w:rFonts w:ascii="Lucida Sans" w:eastAsia="Lucida Sans" w:hAnsi="Lucida Sans" w:cs="Lucida Sans"/>
              </w:rPr>
            </w:pPr>
          </w:p>
          <w:p w14:paraId="3791D4C2"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For link info, see last column.</w:t>
            </w:r>
          </w:p>
          <w:p w14:paraId="709BF21C" w14:textId="77777777" w:rsidR="00894642" w:rsidRDefault="00894642">
            <w:pPr>
              <w:widowControl w:val="0"/>
              <w:spacing w:line="240" w:lineRule="auto"/>
              <w:rPr>
                <w:rFonts w:ascii="Lucida Sans" w:eastAsia="Lucida Sans" w:hAnsi="Lucida Sans" w:cs="Lucida Sans"/>
              </w:rPr>
            </w:pPr>
          </w:p>
          <w:p w14:paraId="29A421FF" w14:textId="77777777" w:rsidR="00894642" w:rsidRDefault="007B67B1">
            <w:pPr>
              <w:widowControl w:val="0"/>
              <w:spacing w:line="240" w:lineRule="auto"/>
              <w:rPr>
                <w:rFonts w:ascii="Lucida Sans" w:eastAsia="Lucida Sans" w:hAnsi="Lucida Sans" w:cs="Lucida Sans"/>
                <w:i/>
              </w:rPr>
            </w:pPr>
            <w:r>
              <w:rPr>
                <w:rFonts w:ascii="Lucida Sans" w:eastAsia="Lucida Sans" w:hAnsi="Lucida Sans" w:cs="Lucida Sans"/>
                <w:b/>
                <w:i/>
                <w:color w:val="22A469"/>
              </w:rPr>
              <w:t>ARTICLE</w:t>
            </w:r>
          </w:p>
        </w:tc>
        <w:tc>
          <w:tcPr>
            <w:tcW w:w="1709"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18B8F700" w14:textId="77777777" w:rsidR="00894642" w:rsidRDefault="007B67B1">
            <w:pPr>
              <w:pStyle w:val="Heading1"/>
              <w:spacing w:before="0" w:line="240" w:lineRule="auto"/>
              <w:rPr>
                <w:rFonts w:ascii="Lucida Sans" w:eastAsia="Lucida Sans" w:hAnsi="Lucida Sans" w:cs="Lucida Sans"/>
                <w:sz w:val="22"/>
                <w:szCs w:val="22"/>
              </w:rPr>
            </w:pPr>
            <w:bookmarkStart w:id="2" w:name="_jlqd5hhzhvqa" w:colFirst="0" w:colLast="0"/>
            <w:bookmarkEnd w:id="2"/>
            <w:r>
              <w:rPr>
                <w:rFonts w:ascii="Lucida Sans" w:eastAsia="Lucida Sans" w:hAnsi="Lucida Sans" w:cs="Lucida Sans"/>
                <w:sz w:val="22"/>
                <w:szCs w:val="22"/>
              </w:rPr>
              <w:t>Time for K</w:t>
            </w:r>
            <w:r>
              <w:rPr>
                <w:rFonts w:ascii="Lucida Sans" w:eastAsia="Lucida Sans" w:hAnsi="Lucida Sans" w:cs="Lucida Sans"/>
                <w:sz w:val="22"/>
                <w:szCs w:val="22"/>
              </w:rPr>
              <w:t>ids</w:t>
            </w:r>
          </w:p>
        </w:tc>
        <w:tc>
          <w:tcPr>
            <w:tcW w:w="333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AE879CB" w14:textId="77777777" w:rsidR="00894642" w:rsidRDefault="007B67B1">
            <w:pPr>
              <w:spacing w:line="240" w:lineRule="auto"/>
              <w:rPr>
                <w:rFonts w:ascii="Lucida Sans" w:eastAsia="Lucida Sans" w:hAnsi="Lucida Sans" w:cs="Lucida Sans"/>
              </w:rPr>
            </w:pPr>
            <w:r>
              <w:rPr>
                <w:rFonts w:ascii="Lucida Sans" w:eastAsia="Lucida Sans" w:hAnsi="Lucida Sans" w:cs="Lucida Sans"/>
              </w:rPr>
              <w:t>This article explains the symbol of the sunflower and how it is being used to show a desire for peace and solidarity with Ukraine around the world.</w:t>
            </w:r>
          </w:p>
        </w:tc>
        <w:tc>
          <w:tcPr>
            <w:tcW w:w="378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13951C78"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 xml:space="preserve">This article moves towards a message of peace/support that students might be able to connect to and gives a visual/symbol they can use or share. </w:t>
            </w:r>
          </w:p>
        </w:tc>
        <w:tc>
          <w:tcPr>
            <w:tcW w:w="29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A71D227"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Note: for access to this article, click on the English or Spanish link below, enter the grade level (3–4), and</w:t>
            </w:r>
            <w:r>
              <w:rPr>
                <w:rFonts w:ascii="Lucida Sans" w:eastAsia="Lucida Sans" w:hAnsi="Lucida Sans" w:cs="Lucida Sans"/>
              </w:rPr>
              <w:t xml:space="preserve"> search “Ukraine.” No direct </w:t>
            </w:r>
            <w:proofErr w:type="spellStart"/>
            <w:r>
              <w:rPr>
                <w:rFonts w:ascii="Lucida Sans" w:eastAsia="Lucida Sans" w:hAnsi="Lucida Sans" w:cs="Lucida Sans"/>
              </w:rPr>
              <w:t>url</w:t>
            </w:r>
            <w:proofErr w:type="spellEnd"/>
            <w:r>
              <w:rPr>
                <w:rFonts w:ascii="Lucida Sans" w:eastAsia="Lucida Sans" w:hAnsi="Lucida Sans" w:cs="Lucida Sans"/>
              </w:rPr>
              <w:t xml:space="preserve"> is available.</w:t>
            </w:r>
          </w:p>
          <w:p w14:paraId="5B980299" w14:textId="77777777" w:rsidR="00894642" w:rsidRDefault="007B67B1">
            <w:pPr>
              <w:widowControl w:val="0"/>
              <w:spacing w:line="240" w:lineRule="auto"/>
              <w:rPr>
                <w:rFonts w:ascii="Lucida Sans" w:eastAsia="Lucida Sans" w:hAnsi="Lucida Sans" w:cs="Lucida Sans"/>
              </w:rPr>
            </w:pPr>
            <w:hyperlink r:id="rId26">
              <w:r>
                <w:rPr>
                  <w:rFonts w:ascii="Lucida Sans" w:eastAsia="Lucida Sans" w:hAnsi="Lucida Sans" w:cs="Lucida Sans"/>
                  <w:color w:val="1155CC"/>
                  <w:u w:val="single"/>
                </w:rPr>
                <w:t>https://www.timeforkids.com/</w:t>
              </w:r>
            </w:hyperlink>
            <w:r>
              <w:rPr>
                <w:rFonts w:ascii="Lucida Sans" w:eastAsia="Lucida Sans" w:hAnsi="Lucida Sans" w:cs="Lucida Sans"/>
              </w:rPr>
              <w:t xml:space="preserve"> or </w:t>
            </w:r>
            <w:hyperlink r:id="rId27">
              <w:r>
                <w:rPr>
                  <w:rFonts w:ascii="Lucida Sans" w:eastAsia="Lucida Sans" w:hAnsi="Lucida Sans" w:cs="Lucida Sans"/>
                  <w:color w:val="1155CC"/>
                  <w:u w:val="single"/>
                </w:rPr>
                <w:t>https://time.com/tfk-spanish/</w:t>
              </w:r>
            </w:hyperlink>
            <w:r>
              <w:rPr>
                <w:rFonts w:ascii="Lucida Sans" w:eastAsia="Lucida Sans" w:hAnsi="Lucida Sans" w:cs="Lucida Sans"/>
              </w:rPr>
              <w:t xml:space="preserve"> </w:t>
            </w:r>
          </w:p>
          <w:p w14:paraId="71A89F04" w14:textId="77777777" w:rsidR="00894642" w:rsidRDefault="00894642">
            <w:pPr>
              <w:widowControl w:val="0"/>
              <w:spacing w:line="240" w:lineRule="auto"/>
              <w:rPr>
                <w:rFonts w:ascii="Lucida Sans" w:eastAsia="Lucida Sans" w:hAnsi="Lucida Sans" w:cs="Lucida Sans"/>
              </w:rPr>
            </w:pPr>
          </w:p>
          <w:p w14:paraId="6CE94AD2" w14:textId="77777777" w:rsidR="00894642" w:rsidRDefault="007B67B1">
            <w:pPr>
              <w:widowControl w:val="0"/>
              <w:spacing w:line="240" w:lineRule="auto"/>
              <w:rPr>
                <w:rFonts w:ascii="Lucida Sans" w:eastAsia="Lucida Sans" w:hAnsi="Lucida Sans" w:cs="Lucida Sans"/>
              </w:rPr>
            </w:pPr>
            <w:r>
              <w:rPr>
                <w:rFonts w:ascii="Lucida Sans" w:eastAsia="Lucida Sans" w:hAnsi="Lucida Sans" w:cs="Lucida Sans"/>
              </w:rPr>
              <w:t>Resource is available in English and Spanish. Students can read in their preferred language.</w:t>
            </w:r>
          </w:p>
        </w:tc>
      </w:tr>
    </w:tbl>
    <w:p w14:paraId="602B0C20" w14:textId="77777777" w:rsidR="00894642" w:rsidRDefault="00894642">
      <w:pPr>
        <w:widowControl w:val="0"/>
        <w:spacing w:line="240" w:lineRule="auto"/>
        <w:rPr>
          <w:rFonts w:ascii="Lucida Sans" w:eastAsia="Lucida Sans" w:hAnsi="Lucida Sans" w:cs="Lucida Sans"/>
        </w:rPr>
      </w:pPr>
    </w:p>
    <w:p w14:paraId="6E7D105F" w14:textId="77777777" w:rsidR="00894642" w:rsidRDefault="00894642">
      <w:pPr>
        <w:widowControl w:val="0"/>
        <w:spacing w:line="240" w:lineRule="auto"/>
        <w:rPr>
          <w:rFonts w:ascii="Lucida Sans" w:eastAsia="Lucida Sans" w:hAnsi="Lucida Sans" w:cs="Lucida Sans"/>
        </w:rPr>
      </w:pPr>
    </w:p>
    <w:tbl>
      <w:tblPr>
        <w:tblStyle w:val="a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894642" w14:paraId="22AA8334" w14:textId="77777777">
        <w:tc>
          <w:tcPr>
            <w:tcW w:w="12960" w:type="dxa"/>
            <w:shd w:val="clear" w:color="auto" w:fill="auto"/>
            <w:tcMar>
              <w:top w:w="100" w:type="dxa"/>
              <w:left w:w="100" w:type="dxa"/>
              <w:bottom w:w="100" w:type="dxa"/>
              <w:right w:w="100" w:type="dxa"/>
            </w:tcMar>
          </w:tcPr>
          <w:p w14:paraId="4EEA0A2A" w14:textId="77777777" w:rsidR="00894642" w:rsidRDefault="007B67B1">
            <w:pPr>
              <w:widowControl w:val="0"/>
              <w:pBdr>
                <w:top w:val="nil"/>
                <w:left w:val="nil"/>
                <w:bottom w:val="nil"/>
                <w:right w:val="nil"/>
                <w:between w:val="nil"/>
              </w:pBdr>
              <w:spacing w:line="240" w:lineRule="auto"/>
              <w:jc w:val="center"/>
              <w:rPr>
                <w:rFonts w:ascii="Lucida Sans" w:eastAsia="Lucida Sans" w:hAnsi="Lucida Sans" w:cs="Lucida Sans"/>
                <w:b/>
              </w:rPr>
            </w:pPr>
            <w:r>
              <w:rPr>
                <w:rFonts w:ascii="Lucida Sans" w:eastAsia="Lucida Sans" w:hAnsi="Lucida Sans" w:cs="Lucida Sans"/>
                <w:b/>
              </w:rPr>
              <w:t>Now What?</w:t>
            </w:r>
            <w:r>
              <w:rPr>
                <w:rFonts w:ascii="Lucida Sans" w:eastAsia="Lucida Sans" w:hAnsi="Lucida Sans" w:cs="Lucida Sans"/>
                <w:b/>
                <w:i/>
              </w:rPr>
              <w:t xml:space="preserve"> </w:t>
            </w:r>
            <w:r>
              <w:rPr>
                <w:rFonts w:ascii="Lucida Sans" w:eastAsia="Lucida Sans" w:hAnsi="Lucida Sans" w:cs="Lucida Sans"/>
                <w:b/>
              </w:rPr>
              <w:t xml:space="preserve">Ideas for connecting to reading, writing, </w:t>
            </w:r>
            <w:proofErr w:type="gramStart"/>
            <w:r>
              <w:rPr>
                <w:rFonts w:ascii="Lucida Sans" w:eastAsia="Lucida Sans" w:hAnsi="Lucida Sans" w:cs="Lucida Sans"/>
                <w:b/>
              </w:rPr>
              <w:t>speaking</w:t>
            </w:r>
            <w:proofErr w:type="gramEnd"/>
            <w:r>
              <w:rPr>
                <w:rFonts w:ascii="Lucida Sans" w:eastAsia="Lucida Sans" w:hAnsi="Lucida Sans" w:cs="Lucida Sans"/>
                <w:b/>
              </w:rPr>
              <w:t xml:space="preserve"> and listening.</w:t>
            </w:r>
          </w:p>
          <w:p w14:paraId="0394DEA1" w14:textId="77777777" w:rsidR="00894642" w:rsidRDefault="00894642">
            <w:pPr>
              <w:widowControl w:val="0"/>
              <w:pBdr>
                <w:top w:val="nil"/>
                <w:left w:val="nil"/>
                <w:bottom w:val="nil"/>
                <w:right w:val="nil"/>
                <w:between w:val="nil"/>
              </w:pBdr>
              <w:spacing w:line="240" w:lineRule="auto"/>
              <w:rPr>
                <w:rFonts w:ascii="Lucida Sans" w:eastAsia="Lucida Sans" w:hAnsi="Lucida Sans" w:cs="Lucida Sans"/>
                <w:b/>
              </w:rPr>
            </w:pPr>
          </w:p>
          <w:p w14:paraId="012D7326" w14:textId="77777777" w:rsidR="00894642" w:rsidRDefault="007B67B1">
            <w:pPr>
              <w:widowControl w:val="0"/>
              <w:pBdr>
                <w:top w:val="nil"/>
                <w:left w:val="nil"/>
                <w:bottom w:val="nil"/>
                <w:right w:val="nil"/>
                <w:between w:val="nil"/>
              </w:pBdr>
              <w:spacing w:line="240" w:lineRule="auto"/>
              <w:rPr>
                <w:rFonts w:ascii="Lucida Sans" w:eastAsia="Lucida Sans" w:hAnsi="Lucida Sans" w:cs="Lucida Sans"/>
              </w:rPr>
            </w:pPr>
            <w:r>
              <w:rPr>
                <w:rFonts w:ascii="Lucida Sans" w:eastAsia="Lucida Sans" w:hAnsi="Lucida Sans" w:cs="Lucida Sans"/>
                <w:b/>
              </w:rPr>
              <w:t xml:space="preserve">Apply: </w:t>
            </w:r>
            <w:r>
              <w:rPr>
                <w:rFonts w:ascii="Lucida Sans" w:eastAsia="Lucida Sans" w:hAnsi="Lucida Sans" w:cs="Lucida Sans"/>
              </w:rPr>
              <w:t>Students can write about what they learned in the form of a newspaper article, produce an informative video or news segment, or promote their community project using facts they’ve learned in this text set.</w:t>
            </w:r>
          </w:p>
          <w:p w14:paraId="47A7362C" w14:textId="77777777" w:rsidR="00894642" w:rsidRDefault="00894642">
            <w:pPr>
              <w:widowControl w:val="0"/>
              <w:pBdr>
                <w:top w:val="nil"/>
                <w:left w:val="nil"/>
                <w:bottom w:val="nil"/>
                <w:right w:val="nil"/>
                <w:between w:val="nil"/>
              </w:pBdr>
              <w:spacing w:line="240" w:lineRule="auto"/>
              <w:rPr>
                <w:rFonts w:ascii="Lucida Sans" w:eastAsia="Lucida Sans" w:hAnsi="Lucida Sans" w:cs="Lucida Sans"/>
                <w:b/>
              </w:rPr>
            </w:pPr>
          </w:p>
          <w:p w14:paraId="74D606C1" w14:textId="77777777" w:rsidR="00894642" w:rsidRDefault="007B67B1">
            <w:pPr>
              <w:widowControl w:val="0"/>
              <w:pBdr>
                <w:top w:val="nil"/>
                <w:left w:val="nil"/>
                <w:bottom w:val="nil"/>
                <w:right w:val="nil"/>
                <w:between w:val="nil"/>
              </w:pBdr>
              <w:spacing w:line="240" w:lineRule="auto"/>
              <w:rPr>
                <w:rFonts w:ascii="Lucida Sans" w:eastAsia="Lucida Sans" w:hAnsi="Lucida Sans" w:cs="Lucida Sans"/>
              </w:rPr>
            </w:pPr>
            <w:r>
              <w:rPr>
                <w:rFonts w:ascii="Lucida Sans" w:eastAsia="Lucida Sans" w:hAnsi="Lucida Sans" w:cs="Lucida Sans"/>
                <w:b/>
              </w:rPr>
              <w:t xml:space="preserve">Connect: </w:t>
            </w:r>
            <w:r>
              <w:rPr>
                <w:rFonts w:ascii="Lucida Sans" w:eastAsia="Lucida Sans" w:hAnsi="Lucida Sans" w:cs="Lucida Sans"/>
              </w:rPr>
              <w:t>Students can interview a family or commu</w:t>
            </w:r>
            <w:r>
              <w:rPr>
                <w:rFonts w:ascii="Lucida Sans" w:eastAsia="Lucida Sans" w:hAnsi="Lucida Sans" w:cs="Lucida Sans"/>
              </w:rPr>
              <w:t>nity member with experience working with, supporting, or experiencing life as a refugee, or those working to provide support and financial assistance to those in Ukraine right now. Students can plan questions, conduct the interview, and summarize lessons l</w:t>
            </w:r>
            <w:r>
              <w:rPr>
                <w:rFonts w:ascii="Lucida Sans" w:eastAsia="Lucida Sans" w:hAnsi="Lucida Sans" w:cs="Lucida Sans"/>
              </w:rPr>
              <w:t>earned.</w:t>
            </w:r>
          </w:p>
          <w:p w14:paraId="51CE1E70" w14:textId="77777777" w:rsidR="00894642" w:rsidRDefault="00894642">
            <w:pPr>
              <w:widowControl w:val="0"/>
              <w:pBdr>
                <w:top w:val="nil"/>
                <w:left w:val="nil"/>
                <w:bottom w:val="nil"/>
                <w:right w:val="nil"/>
                <w:between w:val="nil"/>
              </w:pBdr>
              <w:spacing w:line="240" w:lineRule="auto"/>
              <w:rPr>
                <w:rFonts w:ascii="Lucida Sans" w:eastAsia="Lucida Sans" w:hAnsi="Lucida Sans" w:cs="Lucida Sans"/>
                <w:b/>
              </w:rPr>
            </w:pPr>
          </w:p>
          <w:p w14:paraId="6B728022" w14:textId="77777777" w:rsidR="00894642" w:rsidRDefault="007B67B1">
            <w:pPr>
              <w:widowControl w:val="0"/>
              <w:pBdr>
                <w:top w:val="nil"/>
                <w:left w:val="nil"/>
                <w:bottom w:val="nil"/>
                <w:right w:val="nil"/>
                <w:between w:val="nil"/>
              </w:pBdr>
              <w:spacing w:line="240" w:lineRule="auto"/>
              <w:rPr>
                <w:rFonts w:ascii="Lucida Sans" w:eastAsia="Lucida Sans" w:hAnsi="Lucida Sans" w:cs="Lucida Sans"/>
                <w:b/>
              </w:rPr>
            </w:pPr>
            <w:r>
              <w:rPr>
                <w:rFonts w:ascii="Lucida Sans" w:eastAsia="Lucida Sans" w:hAnsi="Lucida Sans" w:cs="Lucida Sans"/>
                <w:b/>
              </w:rPr>
              <w:t xml:space="preserve">Extend: </w:t>
            </w:r>
            <w:r>
              <w:rPr>
                <w:rFonts w:ascii="Lucida Sans" w:eastAsia="Lucida Sans" w:hAnsi="Lucida Sans" w:cs="Lucida Sans"/>
              </w:rPr>
              <w:t xml:space="preserve">This text set also sets conditions for discussions about refugees across the world and when others do (or don’t) help and support them. Consider connections to other issues of immigration, displacement, or refugees as a follow up. How has </w:t>
            </w:r>
            <w:r>
              <w:rPr>
                <w:rFonts w:ascii="Lucida Sans" w:eastAsia="Lucida Sans" w:hAnsi="Lucida Sans" w:cs="Lucida Sans"/>
              </w:rPr>
              <w:t xml:space="preserve">the U.S. treated refugees historically? How does race or country of origin play into refugee treatment? </w:t>
            </w:r>
          </w:p>
        </w:tc>
      </w:tr>
    </w:tbl>
    <w:p w14:paraId="02781645" w14:textId="77777777" w:rsidR="00894642" w:rsidRDefault="00894642">
      <w:pPr>
        <w:widowControl w:val="0"/>
        <w:spacing w:line="240" w:lineRule="auto"/>
        <w:rPr>
          <w:rFonts w:ascii="Lucida Sans" w:eastAsia="Lucida Sans" w:hAnsi="Lucida Sans" w:cs="Lucida Sans"/>
          <w:sz w:val="21"/>
          <w:szCs w:val="21"/>
        </w:rPr>
      </w:pPr>
    </w:p>
    <w:p w14:paraId="53FB0744" w14:textId="77777777" w:rsidR="00894642" w:rsidRDefault="00894642">
      <w:pPr>
        <w:widowControl w:val="0"/>
        <w:spacing w:line="240" w:lineRule="auto"/>
      </w:pPr>
    </w:p>
    <w:sectPr w:rsidR="00894642" w:rsidSect="00D01A3A">
      <w:pgSz w:w="15840" w:h="12240" w:orient="landscape" w:code="1"/>
      <w:pgMar w:top="108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BF663" w14:textId="77777777" w:rsidR="007B67B1" w:rsidRDefault="007B67B1">
      <w:pPr>
        <w:spacing w:line="240" w:lineRule="auto"/>
      </w:pPr>
      <w:r>
        <w:separator/>
      </w:r>
    </w:p>
  </w:endnote>
  <w:endnote w:type="continuationSeparator" w:id="0">
    <w:p w14:paraId="34CE4130" w14:textId="77777777" w:rsidR="007B67B1" w:rsidRDefault="007B6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C162" w14:textId="77777777" w:rsidR="00894642" w:rsidRDefault="007B67B1">
    <w:pPr>
      <w:jc w:val="center"/>
    </w:pPr>
    <w:r>
      <w:rPr>
        <w:noProof/>
      </w:rPr>
      <w:drawing>
        <wp:inline distT="114300" distB="114300" distL="114300" distR="114300" wp14:anchorId="4F09D0EE" wp14:editId="46A12383">
          <wp:extent cx="4995863" cy="306459"/>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4995863" cy="306459"/>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1E0F" w14:textId="77777777" w:rsidR="00894642" w:rsidRDefault="007B67B1">
    <w:pPr>
      <w:ind w:left="-720"/>
      <w:rPr>
        <w:rFonts w:ascii="Lucida Sans" w:eastAsia="Lucida Sans" w:hAnsi="Lucida Sans" w:cs="Lucida Sans"/>
        <w:sz w:val="21"/>
        <w:szCs w:val="21"/>
      </w:rPr>
    </w:pPr>
    <w:r>
      <w:rPr>
        <w:rFonts w:ascii="Lucida Sans" w:eastAsia="Lucida Sans" w:hAnsi="Lucida Sans" w:cs="Lucida Sans"/>
        <w:sz w:val="21"/>
        <w:szCs w:val="21"/>
      </w:rPr>
      <w:t>Text set author: Carey Swanson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2D867" w14:textId="77777777" w:rsidR="007B67B1" w:rsidRDefault="007B67B1">
      <w:pPr>
        <w:spacing w:line="240" w:lineRule="auto"/>
      </w:pPr>
      <w:r>
        <w:separator/>
      </w:r>
    </w:p>
  </w:footnote>
  <w:footnote w:type="continuationSeparator" w:id="0">
    <w:p w14:paraId="6F3FE43C" w14:textId="77777777" w:rsidR="007B67B1" w:rsidRDefault="007B67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CD90" w14:textId="77777777" w:rsidR="00894642" w:rsidRDefault="008946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D3B2" w14:textId="77777777" w:rsidR="00894642" w:rsidRDefault="007B67B1">
    <w:pPr>
      <w:ind w:left="-720"/>
    </w:pPr>
    <w:r>
      <w:rPr>
        <w:noProof/>
      </w:rPr>
      <w:drawing>
        <wp:inline distT="114300" distB="114300" distL="114300" distR="114300" wp14:anchorId="2EDC2565" wp14:editId="4E934E23">
          <wp:extent cx="1497693" cy="604838"/>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497693" cy="6048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F2ED9"/>
    <w:multiLevelType w:val="multilevel"/>
    <w:tmpl w:val="F424B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EF44DB"/>
    <w:multiLevelType w:val="multilevel"/>
    <w:tmpl w:val="9C9EF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8165537">
    <w:abstractNumId w:val="1"/>
  </w:num>
  <w:num w:numId="2" w16cid:durableId="55184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42"/>
    <w:rsid w:val="007B67B1"/>
    <w:rsid w:val="00894642"/>
    <w:rsid w:val="00D0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A478"/>
  <w15:docId w15:val="{D3BCC1D0-E21C-44DB-859B-EFE06964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dweek.org/teaching-learning/how-to-talk-with-students-about-the-russia-ukraine-war-5-teaching-tips/2022/02" TargetMode="External"/><Relationship Id="rId13" Type="http://schemas.openxmlformats.org/officeDocument/2006/relationships/hyperlink" Target="https://newsela.com/read/why-russia-invading-ukraine" TargetMode="External"/><Relationship Id="rId18" Type="http://schemas.openxmlformats.org/officeDocument/2006/relationships/footer" Target="footer1.xml"/><Relationship Id="rId26" Type="http://schemas.openxmlformats.org/officeDocument/2006/relationships/hyperlink" Target="https://www.timeforkids.com/" TargetMode="External"/><Relationship Id="rId3" Type="http://schemas.openxmlformats.org/officeDocument/2006/relationships/settings" Target="settings.xml"/><Relationship Id="rId21" Type="http://schemas.openxmlformats.org/officeDocument/2006/relationships/hyperlink" Target="https://www.choices.edu/wp-content/uploads/2022/02/RussiaMap.pdf" TargetMode="External"/><Relationship Id="rId7" Type="http://schemas.openxmlformats.org/officeDocument/2006/relationships/image" Target="media/image1.png"/><Relationship Id="rId12" Type="http://schemas.openxmlformats.org/officeDocument/2006/relationships/hyperlink" Target="https://www.newsy.com/stories/the-long-history-between-russia-and-ukraine/" TargetMode="External"/><Relationship Id="rId17" Type="http://schemas.openxmlformats.org/officeDocument/2006/relationships/header" Target="header1.xml"/><Relationship Id="rId25" Type="http://schemas.openxmlformats.org/officeDocument/2006/relationships/hyperlink" Target="https://dptv.pbslearningmedia.org/resource/current-events-mar-10-2022-video/mar-10-2022-newsdepth/" TargetMode="External"/><Relationship Id="rId2" Type="http://schemas.openxmlformats.org/officeDocument/2006/relationships/styles" Target="styles.xml"/><Relationship Id="rId16" Type="http://schemas.openxmlformats.org/officeDocument/2006/relationships/hyperlink" Target="https://www.elsuccessforum.org/resources/ela-translanguaging-strategies"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timeforkids.com/g56/war-in-ukraine-2/?rl=en-880"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newsela.com/interactive-videos/cl04np90p07ub088o4y3cevxz/" TargetMode="External"/><Relationship Id="rId28" Type="http://schemas.openxmlformats.org/officeDocument/2006/relationships/fontTable" Target="fontTable.xml"/><Relationship Id="rId10" Type="http://schemas.openxmlformats.org/officeDocument/2006/relationships/hyperlink" Target="https://www.colorincolorado.org/article/invasion-ukraine-resources-educators-and-familie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dutopia.org/blog/helping-students-cope-violent-world-richard-curwin" TargetMode="External"/><Relationship Id="rId14" Type="http://schemas.openxmlformats.org/officeDocument/2006/relationships/image" Target="media/image3.png"/><Relationship Id="rId22" Type="http://schemas.openxmlformats.org/officeDocument/2006/relationships/hyperlink" Target="https://www.instagram.com/p/CaVw5k4IGi9/" TargetMode="External"/><Relationship Id="rId27" Type="http://schemas.openxmlformats.org/officeDocument/2006/relationships/hyperlink" Target="https://time.com/tfk-spanis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Tori Filler</cp:lastModifiedBy>
  <cp:revision>2</cp:revision>
  <dcterms:created xsi:type="dcterms:W3CDTF">2022-06-15T19:34:00Z</dcterms:created>
  <dcterms:modified xsi:type="dcterms:W3CDTF">2022-06-15T19:36:00Z</dcterms:modified>
</cp:coreProperties>
</file>